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E3D3" w14:textId="77777777" w:rsidR="00BA3191" w:rsidRPr="007437CD" w:rsidRDefault="00BA3191" w:rsidP="00BA3191">
      <w:pPr>
        <w:jc w:val="center"/>
        <w:rPr>
          <w:rFonts w:ascii="Verdana" w:hAnsi="Verdana"/>
          <w:b/>
          <w:sz w:val="22"/>
        </w:rPr>
      </w:pPr>
      <w:r w:rsidRPr="007437CD">
        <w:rPr>
          <w:rFonts w:ascii="Verdana" w:hAnsi="Verdana" w:cs="Tahoma"/>
          <w:b/>
          <w:sz w:val="22"/>
        </w:rPr>
        <w:t>Non-Disclosure Agreement</w:t>
      </w:r>
    </w:p>
    <w:p w14:paraId="2A10E3D4" w14:textId="77777777" w:rsidR="00BA3191" w:rsidRPr="007437CD" w:rsidRDefault="00BA3191" w:rsidP="00BA3191">
      <w:pPr>
        <w:jc w:val="both"/>
        <w:rPr>
          <w:rFonts w:ascii="Verdana" w:hAnsi="Verdana"/>
          <w:sz w:val="18"/>
        </w:rPr>
      </w:pPr>
    </w:p>
    <w:p w14:paraId="2A10E3D5" w14:textId="6A2EF671" w:rsidR="00BA3191" w:rsidRDefault="00BA3191" w:rsidP="00BA3191">
      <w:pPr>
        <w:jc w:val="both"/>
        <w:rPr>
          <w:rFonts w:ascii="Verdana" w:hAnsi="Verdana"/>
          <w:sz w:val="18"/>
        </w:rPr>
      </w:pPr>
      <w:r w:rsidRPr="007437CD">
        <w:rPr>
          <w:rFonts w:ascii="Verdana" w:hAnsi="Verdana"/>
          <w:sz w:val="18"/>
        </w:rPr>
        <w:t xml:space="preserve">This </w:t>
      </w:r>
      <w:r w:rsidR="001D077E">
        <w:rPr>
          <w:rFonts w:ascii="Verdana" w:hAnsi="Verdana"/>
          <w:sz w:val="18"/>
        </w:rPr>
        <w:t>Non-Disclosure A</w:t>
      </w:r>
      <w:r w:rsidRPr="007437CD">
        <w:rPr>
          <w:rFonts w:ascii="Verdana" w:hAnsi="Verdana"/>
          <w:sz w:val="18"/>
        </w:rPr>
        <w:t xml:space="preserve">greement, (the "Agreement") is made on this </w:t>
      </w:r>
      <w:r w:rsidR="00895975">
        <w:rPr>
          <w:rFonts w:ascii="Verdana" w:hAnsi="Verdana"/>
          <w:sz w:val="18"/>
        </w:rPr>
        <w:t>________________</w:t>
      </w:r>
      <w:r w:rsidR="004510D7">
        <w:rPr>
          <w:rFonts w:ascii="Verdana" w:hAnsi="Verdana"/>
          <w:sz w:val="18"/>
        </w:rPr>
        <w:t xml:space="preserve"> __, 20</w:t>
      </w:r>
      <w:r w:rsidR="003B546D">
        <w:rPr>
          <w:rFonts w:ascii="Verdana" w:hAnsi="Verdana"/>
          <w:sz w:val="18"/>
        </w:rPr>
        <w:t>20</w:t>
      </w:r>
      <w:r w:rsidR="004510D7">
        <w:rPr>
          <w:rFonts w:ascii="Verdana" w:hAnsi="Verdana"/>
          <w:sz w:val="18"/>
        </w:rPr>
        <w:t xml:space="preserve"> </w:t>
      </w:r>
      <w:r w:rsidRPr="007437CD">
        <w:rPr>
          <w:rFonts w:ascii="Verdana" w:hAnsi="Verdana"/>
          <w:sz w:val="18"/>
        </w:rPr>
        <w:t>(the “Effective Date”)</w:t>
      </w:r>
      <w:r>
        <w:rPr>
          <w:rFonts w:ascii="Verdana" w:hAnsi="Verdana"/>
          <w:sz w:val="18"/>
        </w:rPr>
        <w:t xml:space="preserve"> by and between the Suitor </w:t>
      </w:r>
      <w:r w:rsidR="00543051">
        <w:rPr>
          <w:rFonts w:ascii="Verdana" w:hAnsi="Verdana"/>
          <w:sz w:val="18"/>
        </w:rPr>
        <w:t xml:space="preserve">(as defined herein) </w:t>
      </w:r>
      <w:r>
        <w:rPr>
          <w:rFonts w:ascii="Verdana" w:hAnsi="Verdana"/>
          <w:sz w:val="18"/>
        </w:rPr>
        <w:t xml:space="preserve">and the Company </w:t>
      </w:r>
      <w:r w:rsidR="00543051">
        <w:rPr>
          <w:rFonts w:ascii="Verdana" w:hAnsi="Verdana"/>
          <w:sz w:val="18"/>
        </w:rPr>
        <w:t>(</w:t>
      </w:r>
      <w:r>
        <w:rPr>
          <w:rFonts w:ascii="Verdana" w:hAnsi="Verdana"/>
          <w:sz w:val="18"/>
        </w:rPr>
        <w:t>as defined herein</w:t>
      </w:r>
      <w:r w:rsidR="00543051">
        <w:rPr>
          <w:rFonts w:ascii="Verdana" w:hAnsi="Verdana"/>
          <w:sz w:val="18"/>
        </w:rPr>
        <w:t>)</w:t>
      </w:r>
      <w:r w:rsidRPr="007437CD">
        <w:rPr>
          <w:rFonts w:ascii="Verdana" w:hAnsi="Verdana"/>
          <w:sz w:val="18"/>
        </w:rPr>
        <w:t xml:space="preserve">. </w:t>
      </w:r>
      <w:r w:rsidRPr="007437CD">
        <w:rPr>
          <w:rFonts w:ascii="Verdana" w:hAnsi="Verdana"/>
          <w:bCs/>
          <w:sz w:val="18"/>
        </w:rPr>
        <w:t>A</w:t>
      </w:r>
      <w:r w:rsidR="00543051">
        <w:rPr>
          <w:rFonts w:ascii="Verdana" w:hAnsi="Verdana"/>
          <w:bCs/>
          <w:sz w:val="18"/>
        </w:rPr>
        <w:t xml:space="preserve">s used herein, “Company” means a </w:t>
      </w:r>
      <w:r w:rsidRPr="007437CD">
        <w:rPr>
          <w:rFonts w:ascii="Verdana" w:hAnsi="Verdana"/>
          <w:bCs/>
          <w:sz w:val="18"/>
        </w:rPr>
        <w:t xml:space="preserve">US based </w:t>
      </w:r>
      <w:r w:rsidR="007C0446">
        <w:rPr>
          <w:rFonts w:ascii="Verdana" w:hAnsi="Verdana"/>
          <w:bCs/>
          <w:sz w:val="18"/>
        </w:rPr>
        <w:t>manufacturer of steel components</w:t>
      </w:r>
      <w:r w:rsidR="00543051">
        <w:rPr>
          <w:rFonts w:ascii="Verdana" w:hAnsi="Verdana"/>
          <w:bCs/>
          <w:sz w:val="18"/>
        </w:rPr>
        <w:t xml:space="preserve"> that</w:t>
      </w:r>
      <w:r w:rsidRPr="007437CD">
        <w:rPr>
          <w:rFonts w:ascii="Verdana" w:hAnsi="Verdana"/>
          <w:sz w:val="18"/>
        </w:rPr>
        <w:t xml:space="preserve"> has engaged Trudeau &amp; Trudeau Associates Inc. ("T</w:t>
      </w:r>
      <w:r>
        <w:rPr>
          <w:rFonts w:ascii="Verdana" w:hAnsi="Verdana"/>
          <w:sz w:val="18"/>
        </w:rPr>
        <w:t>rudeau</w:t>
      </w:r>
      <w:r w:rsidRPr="007437CD">
        <w:rPr>
          <w:rFonts w:ascii="Verdana" w:hAnsi="Verdana"/>
          <w:sz w:val="18"/>
        </w:rPr>
        <w:t xml:space="preserve">") to advise the Company with respect to a possible transaction </w:t>
      </w:r>
      <w:r w:rsidR="00E85B1B">
        <w:rPr>
          <w:rFonts w:ascii="Verdana" w:hAnsi="Verdana"/>
          <w:sz w:val="18"/>
        </w:rPr>
        <w:t>(project</w:t>
      </w:r>
      <w:r w:rsidR="00543051">
        <w:rPr>
          <w:rFonts w:ascii="Verdana" w:hAnsi="Verdana"/>
          <w:sz w:val="18"/>
        </w:rPr>
        <w:t>-named</w:t>
      </w:r>
      <w:r w:rsidR="002169B8">
        <w:rPr>
          <w:rFonts w:ascii="Verdana" w:hAnsi="Verdana"/>
          <w:sz w:val="18"/>
        </w:rPr>
        <w:t>,</w:t>
      </w:r>
      <w:r w:rsidR="0034202F">
        <w:rPr>
          <w:rFonts w:ascii="Verdana" w:hAnsi="Verdana"/>
          <w:sz w:val="18"/>
        </w:rPr>
        <w:t xml:space="preserve"> </w:t>
      </w:r>
      <w:r w:rsidR="00FE5225">
        <w:rPr>
          <w:rFonts w:ascii="Verdana" w:hAnsi="Verdana"/>
          <w:b/>
          <w:sz w:val="18"/>
        </w:rPr>
        <w:t>Laurel</w:t>
      </w:r>
      <w:r w:rsidR="00543051">
        <w:rPr>
          <w:rFonts w:ascii="Verdana" w:hAnsi="Verdana"/>
          <w:sz w:val="18"/>
        </w:rPr>
        <w:t xml:space="preserve">) </w:t>
      </w:r>
      <w:r w:rsidRPr="007437CD">
        <w:rPr>
          <w:rFonts w:ascii="Verdana" w:hAnsi="Verdana"/>
          <w:sz w:val="18"/>
        </w:rPr>
        <w:t>regarding the sale of the business</w:t>
      </w:r>
      <w:r>
        <w:rPr>
          <w:rFonts w:ascii="Verdana" w:hAnsi="Verdana"/>
          <w:sz w:val="18"/>
        </w:rPr>
        <w:t xml:space="preserve"> and assets</w:t>
      </w:r>
      <w:r w:rsidR="003D631D">
        <w:rPr>
          <w:rFonts w:ascii="Verdana" w:hAnsi="Verdana"/>
          <w:sz w:val="18"/>
        </w:rPr>
        <w:t xml:space="preserve">, or all of the outstanding equity securities, </w:t>
      </w:r>
      <w:r w:rsidRPr="007437CD">
        <w:rPr>
          <w:rFonts w:ascii="Verdana" w:hAnsi="Verdana"/>
          <w:sz w:val="18"/>
        </w:rPr>
        <w:t xml:space="preserve">of the Company, and/or any related transactions as may be mutually agreed between the </w:t>
      </w:r>
      <w:r w:rsidR="00F12B21">
        <w:rPr>
          <w:rFonts w:ascii="Verdana" w:hAnsi="Verdana"/>
          <w:sz w:val="18"/>
        </w:rPr>
        <w:t>Suitor and Company</w:t>
      </w:r>
      <w:r w:rsidR="00F12B21" w:rsidRPr="007437CD">
        <w:rPr>
          <w:rFonts w:ascii="Verdana" w:hAnsi="Verdana"/>
          <w:sz w:val="18"/>
        </w:rPr>
        <w:t xml:space="preserve"> </w:t>
      </w:r>
      <w:r w:rsidRPr="007437CD">
        <w:rPr>
          <w:rFonts w:ascii="Verdana" w:hAnsi="Verdana"/>
          <w:sz w:val="18"/>
        </w:rPr>
        <w:t>(each a "Transa</w:t>
      </w:r>
      <w:r>
        <w:rPr>
          <w:rFonts w:ascii="Verdana" w:hAnsi="Verdana"/>
          <w:sz w:val="18"/>
        </w:rPr>
        <w:t xml:space="preserve">ction"). </w:t>
      </w:r>
    </w:p>
    <w:p w14:paraId="2A10E3D6" w14:textId="77777777" w:rsidR="00BA3191" w:rsidRDefault="00BA3191" w:rsidP="00BA3191">
      <w:pPr>
        <w:jc w:val="both"/>
        <w:rPr>
          <w:rFonts w:ascii="Verdana" w:hAnsi="Verdana"/>
          <w:sz w:val="18"/>
        </w:rPr>
      </w:pPr>
    </w:p>
    <w:p w14:paraId="2A10E3D7" w14:textId="77777777" w:rsidR="00BA3191" w:rsidRPr="0042029F" w:rsidRDefault="00BA3191" w:rsidP="005961D0">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Y</w:t>
      </w:r>
      <w:r w:rsidRPr="0042029F">
        <w:rPr>
          <w:rFonts w:ascii="Verdana" w:hAnsi="Verdana"/>
          <w:sz w:val="18"/>
        </w:rPr>
        <w:t>ou</w:t>
      </w:r>
      <w:r>
        <w:rPr>
          <w:rFonts w:ascii="Verdana" w:hAnsi="Verdana"/>
          <w:sz w:val="18"/>
        </w:rPr>
        <w:t xml:space="preserve">r organization </w:t>
      </w:r>
      <w:r w:rsidR="00543051">
        <w:rPr>
          <w:rFonts w:ascii="Verdana" w:hAnsi="Verdana"/>
          <w:sz w:val="18"/>
        </w:rPr>
        <w:t xml:space="preserve">(including, without limitation, its direct and indirect parent, subsidiary and sister entities) </w:t>
      </w:r>
      <w:r>
        <w:rPr>
          <w:rFonts w:ascii="Verdana" w:hAnsi="Verdana"/>
          <w:sz w:val="18"/>
        </w:rPr>
        <w:t>i</w:t>
      </w:r>
      <w:r w:rsidRPr="0042029F">
        <w:rPr>
          <w:rFonts w:ascii="Verdana" w:hAnsi="Verdana"/>
          <w:sz w:val="18"/>
        </w:rPr>
        <w:t>s a potential suitor (“Suitor”) regarding</w:t>
      </w:r>
      <w:r>
        <w:rPr>
          <w:rFonts w:ascii="Verdana" w:hAnsi="Verdana"/>
          <w:sz w:val="18"/>
        </w:rPr>
        <w:t xml:space="preserve"> a Transaction with the Company and</w:t>
      </w:r>
      <w:r w:rsidRPr="0042029F">
        <w:rPr>
          <w:rFonts w:ascii="Verdana" w:hAnsi="Verdana"/>
          <w:sz w:val="18"/>
        </w:rPr>
        <w:t xml:space="preserve"> the Company is prepared to furnish </w:t>
      </w:r>
      <w:r w:rsidR="00543051">
        <w:rPr>
          <w:rFonts w:ascii="Verdana" w:hAnsi="Verdana"/>
          <w:sz w:val="18"/>
        </w:rPr>
        <w:t>Suitor and its</w:t>
      </w:r>
      <w:r w:rsidR="00442B66">
        <w:rPr>
          <w:rFonts w:ascii="Verdana" w:hAnsi="Verdana"/>
          <w:sz w:val="18"/>
        </w:rPr>
        <w:t xml:space="preserve"> </w:t>
      </w:r>
      <w:r w:rsidRPr="0042029F">
        <w:rPr>
          <w:rFonts w:ascii="Verdana" w:hAnsi="Verdana"/>
          <w:sz w:val="18"/>
        </w:rPr>
        <w:t xml:space="preserve">Representatives (as defined below) with certain confidential and proprietary information, both written and oral, concerning the business and </w:t>
      </w:r>
      <w:r>
        <w:rPr>
          <w:rFonts w:ascii="Verdana" w:hAnsi="Verdana"/>
          <w:sz w:val="18"/>
        </w:rPr>
        <w:t>assets</w:t>
      </w:r>
      <w:r w:rsidR="003D631D">
        <w:rPr>
          <w:rFonts w:ascii="Verdana" w:hAnsi="Verdana"/>
          <w:sz w:val="18"/>
        </w:rPr>
        <w:t>, and equity ownership</w:t>
      </w:r>
      <w:r w:rsidR="005D3F42">
        <w:rPr>
          <w:rFonts w:ascii="Verdana" w:hAnsi="Verdana"/>
          <w:sz w:val="18"/>
        </w:rPr>
        <w:t>,</w:t>
      </w:r>
      <w:r w:rsidRPr="0042029F">
        <w:rPr>
          <w:rFonts w:ascii="Verdana" w:hAnsi="Verdana"/>
          <w:sz w:val="18"/>
        </w:rPr>
        <w:t xml:space="preserve"> of the Company (</w:t>
      </w:r>
      <w:r w:rsidR="00543051">
        <w:rPr>
          <w:rFonts w:ascii="Verdana" w:hAnsi="Verdana"/>
          <w:sz w:val="18"/>
        </w:rPr>
        <w:t xml:space="preserve">collectively, </w:t>
      </w:r>
      <w:r w:rsidRPr="0042029F">
        <w:rPr>
          <w:rFonts w:ascii="Verdana" w:hAnsi="Verdana"/>
          <w:sz w:val="18"/>
        </w:rPr>
        <w:t>the “Evaluation Material). For purposes of this Agreement</w:t>
      </w:r>
      <w:r w:rsidR="00543051">
        <w:rPr>
          <w:rFonts w:ascii="Verdana" w:hAnsi="Verdana"/>
          <w:sz w:val="18"/>
        </w:rPr>
        <w:t xml:space="preserve"> and without limiting the foregoing</w:t>
      </w:r>
      <w:r w:rsidRPr="0042029F">
        <w:rPr>
          <w:rFonts w:ascii="Verdana" w:hAnsi="Verdana"/>
          <w:sz w:val="18"/>
        </w:rPr>
        <w:t>, Evaluation Material shall include, without limitation, all information, data, reports, analyses, compilations, studies, interpretations, projections, forecasts, records</w:t>
      </w:r>
      <w:r w:rsidR="005961D0">
        <w:rPr>
          <w:rFonts w:ascii="Verdana" w:hAnsi="Verdana"/>
          <w:sz w:val="18"/>
        </w:rPr>
        <w:t xml:space="preserve">, </w:t>
      </w:r>
      <w:r w:rsidR="005961D0" w:rsidRPr="005961D0">
        <w:rPr>
          <w:rFonts w:ascii="Verdana" w:hAnsi="Verdana"/>
          <w:sz w:val="18"/>
        </w:rPr>
        <w:t xml:space="preserve">ideas, formulae, methods, processes, techniques, technical data, financial information, designs, specifications, prototypes, supplier, </w:t>
      </w:r>
      <w:r w:rsidR="00543051">
        <w:rPr>
          <w:rFonts w:ascii="Verdana" w:hAnsi="Verdana"/>
          <w:sz w:val="18"/>
        </w:rPr>
        <w:t xml:space="preserve">employee, vendor, contractor,  </w:t>
      </w:r>
      <w:r w:rsidR="005961D0" w:rsidRPr="005961D0">
        <w:rPr>
          <w:rFonts w:ascii="Verdana" w:hAnsi="Verdana"/>
          <w:sz w:val="18"/>
        </w:rPr>
        <w:t>customer, and distributor identities and arrangements, corporate practices, procedures an</w:t>
      </w:r>
      <w:r w:rsidR="00543051">
        <w:rPr>
          <w:rFonts w:ascii="Verdana" w:hAnsi="Verdana"/>
          <w:sz w:val="18"/>
        </w:rPr>
        <w:t>d other data owned or used by the Company</w:t>
      </w:r>
      <w:r w:rsidR="005961D0">
        <w:rPr>
          <w:rFonts w:ascii="Verdana" w:hAnsi="Verdana"/>
          <w:sz w:val="18"/>
        </w:rPr>
        <w:t>,</w:t>
      </w:r>
      <w:r w:rsidRPr="0042029F">
        <w:rPr>
          <w:rFonts w:ascii="Verdana" w:hAnsi="Verdana"/>
          <w:sz w:val="18"/>
        </w:rPr>
        <w:t xml:space="preserve"> and other materials (whether prepared by the Company, </w:t>
      </w:r>
      <w:r>
        <w:rPr>
          <w:rFonts w:ascii="Verdana" w:hAnsi="Verdana"/>
          <w:sz w:val="18"/>
        </w:rPr>
        <w:t>Trudeau</w:t>
      </w:r>
      <w:r w:rsidRPr="0042029F">
        <w:rPr>
          <w:rFonts w:ascii="Verdana" w:hAnsi="Verdana"/>
          <w:sz w:val="18"/>
        </w:rPr>
        <w:t xml:space="preserve"> or otherwise and in whatever form maintained, whether documentary, computerized or otherwise) that contain or otherwise reflect information concerning the Company that </w:t>
      </w:r>
      <w:r w:rsidR="00543051">
        <w:rPr>
          <w:rFonts w:ascii="Verdana" w:hAnsi="Verdana"/>
          <w:sz w:val="18"/>
        </w:rPr>
        <w:t>Suitor or any of its</w:t>
      </w:r>
      <w:r w:rsidRPr="0042029F">
        <w:rPr>
          <w:rFonts w:ascii="Verdana" w:hAnsi="Verdana"/>
          <w:sz w:val="18"/>
        </w:rPr>
        <w:t xml:space="preserve"> Representatives may be provided by or on behalf of the Company in the course of </w:t>
      </w:r>
      <w:r w:rsidR="00543051">
        <w:rPr>
          <w:rFonts w:ascii="Verdana" w:hAnsi="Verdana"/>
          <w:sz w:val="18"/>
        </w:rPr>
        <w:t>Suitor’s</w:t>
      </w:r>
      <w:r w:rsidRPr="0042029F">
        <w:rPr>
          <w:rFonts w:ascii="Verdana" w:hAnsi="Verdana"/>
          <w:sz w:val="18"/>
        </w:rPr>
        <w:t xml:space="preserve"> evaluation of a possible Transaction. The Evaluation Material is the sole property of the Company and any </w:t>
      </w:r>
      <w:r w:rsidR="003D631D">
        <w:rPr>
          <w:rFonts w:ascii="Verdana" w:hAnsi="Verdana"/>
          <w:sz w:val="18"/>
        </w:rPr>
        <w:t xml:space="preserve">disclosure and/or </w:t>
      </w:r>
      <w:r w:rsidRPr="0042029F">
        <w:rPr>
          <w:rFonts w:ascii="Verdana" w:hAnsi="Verdana"/>
          <w:sz w:val="18"/>
        </w:rPr>
        <w:t xml:space="preserve">use of the Evaluation Material other </w:t>
      </w:r>
      <w:r>
        <w:rPr>
          <w:rFonts w:ascii="Verdana" w:hAnsi="Verdana"/>
          <w:sz w:val="18"/>
        </w:rPr>
        <w:t>than the use permitted under this</w:t>
      </w:r>
      <w:r w:rsidRPr="0042029F">
        <w:rPr>
          <w:rFonts w:ascii="Verdana" w:hAnsi="Verdana"/>
          <w:sz w:val="18"/>
        </w:rPr>
        <w:t xml:space="preserve"> Agreement is prohibited.  </w:t>
      </w:r>
      <w:r w:rsidR="00442B66">
        <w:rPr>
          <w:rFonts w:ascii="Verdana" w:hAnsi="Verdana"/>
          <w:sz w:val="18"/>
        </w:rPr>
        <w:t>Suitor</w:t>
      </w:r>
      <w:r w:rsidR="00442B66" w:rsidRPr="0042029F">
        <w:rPr>
          <w:rFonts w:ascii="Verdana" w:hAnsi="Verdana"/>
          <w:sz w:val="18"/>
        </w:rPr>
        <w:t xml:space="preserve"> </w:t>
      </w:r>
      <w:r w:rsidRPr="0042029F">
        <w:rPr>
          <w:rFonts w:ascii="Verdana" w:hAnsi="Verdana"/>
          <w:sz w:val="18"/>
        </w:rPr>
        <w:t>agree</w:t>
      </w:r>
      <w:r w:rsidR="00442B66">
        <w:rPr>
          <w:rFonts w:ascii="Verdana" w:hAnsi="Verdana"/>
          <w:sz w:val="18"/>
        </w:rPr>
        <w:t>s</w:t>
      </w:r>
      <w:r w:rsidRPr="0042029F">
        <w:rPr>
          <w:rFonts w:ascii="Verdana" w:hAnsi="Verdana"/>
          <w:sz w:val="18"/>
        </w:rPr>
        <w:t xml:space="preserve"> that the Evaluation Material, which may </w:t>
      </w:r>
      <w:r w:rsidR="00A8630B">
        <w:rPr>
          <w:rFonts w:ascii="Verdana" w:hAnsi="Verdana"/>
          <w:sz w:val="18"/>
        </w:rPr>
        <w:t>contain</w:t>
      </w:r>
      <w:r w:rsidRPr="0042029F">
        <w:rPr>
          <w:rFonts w:ascii="Verdana" w:hAnsi="Verdana"/>
          <w:sz w:val="18"/>
        </w:rPr>
        <w:t xml:space="preserve"> “trade secrets” under prevailing judicial interpretations, </w:t>
      </w:r>
      <w:r w:rsidR="00A8630B">
        <w:rPr>
          <w:rFonts w:ascii="Verdana" w:hAnsi="Verdana"/>
          <w:sz w:val="18"/>
        </w:rPr>
        <w:t xml:space="preserve">are </w:t>
      </w:r>
      <w:r w:rsidRPr="0042029F">
        <w:rPr>
          <w:rFonts w:ascii="Verdana" w:hAnsi="Verdana"/>
          <w:sz w:val="18"/>
        </w:rPr>
        <w:t>private</w:t>
      </w:r>
      <w:r w:rsidR="003D631D">
        <w:rPr>
          <w:rFonts w:ascii="Verdana" w:hAnsi="Verdana"/>
          <w:sz w:val="18"/>
        </w:rPr>
        <w:t>, confidential, proprietary</w:t>
      </w:r>
      <w:r w:rsidRPr="0042029F">
        <w:rPr>
          <w:rFonts w:ascii="Verdana" w:hAnsi="Verdana"/>
          <w:sz w:val="18"/>
        </w:rPr>
        <w:t xml:space="preserve"> and valuable</w:t>
      </w:r>
      <w:r w:rsidR="003D631D">
        <w:rPr>
          <w:rFonts w:ascii="Verdana" w:hAnsi="Verdana"/>
          <w:sz w:val="18"/>
        </w:rPr>
        <w:t>,</w:t>
      </w:r>
      <w:r w:rsidRPr="0042029F">
        <w:rPr>
          <w:rFonts w:ascii="Verdana" w:hAnsi="Verdana"/>
          <w:sz w:val="18"/>
        </w:rPr>
        <w:t xml:space="preserve"> and constitute trade secrets belonging to the Company.</w:t>
      </w:r>
    </w:p>
    <w:p w14:paraId="2A10E3D8" w14:textId="77777777" w:rsidR="00BA3191" w:rsidRPr="007437CD" w:rsidRDefault="00BA3191" w:rsidP="00BA3191">
      <w:pPr>
        <w:jc w:val="both"/>
        <w:rPr>
          <w:rFonts w:ascii="Verdana" w:hAnsi="Verdana"/>
          <w:sz w:val="18"/>
        </w:rPr>
      </w:pPr>
    </w:p>
    <w:p w14:paraId="2A10E3D9"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The terms of this Agreement shall have control over any additional purported confidentiality requirements imposed by any </w:t>
      </w:r>
      <w:r>
        <w:rPr>
          <w:rFonts w:ascii="Verdana" w:hAnsi="Verdana"/>
          <w:sz w:val="18"/>
        </w:rPr>
        <w:t>confidential information</w:t>
      </w:r>
      <w:r w:rsidRPr="0042029F">
        <w:rPr>
          <w:rFonts w:ascii="Verdana" w:hAnsi="Verdana"/>
          <w:sz w:val="18"/>
        </w:rPr>
        <w:t xml:space="preserve"> memorandum, web-based database or similar repository of Evaluation Material to which </w:t>
      </w:r>
      <w:r w:rsidR="00442B66">
        <w:rPr>
          <w:rFonts w:ascii="Verdana" w:hAnsi="Verdana"/>
          <w:sz w:val="18"/>
        </w:rPr>
        <w:t>Suitor</w:t>
      </w:r>
      <w:r w:rsidRPr="0042029F">
        <w:rPr>
          <w:rFonts w:ascii="Verdana" w:hAnsi="Verdana"/>
          <w:sz w:val="18"/>
        </w:rPr>
        <w:t xml:space="preserve"> or </w:t>
      </w:r>
      <w:r w:rsidR="00914450">
        <w:rPr>
          <w:rFonts w:ascii="Verdana" w:hAnsi="Verdana"/>
          <w:sz w:val="18"/>
        </w:rPr>
        <w:t>its</w:t>
      </w:r>
      <w:r w:rsidRPr="0042029F">
        <w:rPr>
          <w:rFonts w:ascii="Verdana" w:hAnsi="Verdana"/>
          <w:sz w:val="18"/>
        </w:rPr>
        <w:t xml:space="preserve"> Representatives are granted access in connection with the evaluation, negotiation or consummation of the Transaction, notwithstanding acceptance of such a </w:t>
      </w:r>
      <w:r>
        <w:rPr>
          <w:rFonts w:ascii="Verdana" w:hAnsi="Verdana"/>
          <w:sz w:val="18"/>
        </w:rPr>
        <w:t>confidential information</w:t>
      </w:r>
      <w:r w:rsidRPr="0042029F">
        <w:rPr>
          <w:rFonts w:ascii="Verdana" w:hAnsi="Verdana"/>
          <w:sz w:val="18"/>
        </w:rPr>
        <w:t xml:space="preserve"> memorandum or submission of an electronic signature, “clicking” on an “I Agree” icon or other indication of assent to such additional confidentiality </w:t>
      </w:r>
      <w:r w:rsidR="003D631D">
        <w:rPr>
          <w:rFonts w:ascii="Verdana" w:hAnsi="Verdana"/>
          <w:sz w:val="18"/>
        </w:rPr>
        <w:t xml:space="preserve">and/or use </w:t>
      </w:r>
      <w:r w:rsidRPr="0042029F">
        <w:rPr>
          <w:rFonts w:ascii="Verdana" w:hAnsi="Verdana"/>
          <w:sz w:val="18"/>
        </w:rPr>
        <w:t xml:space="preserve">conditions, it being understood and agreed that </w:t>
      </w:r>
      <w:r w:rsidR="00543051">
        <w:rPr>
          <w:rFonts w:ascii="Verdana" w:hAnsi="Verdana"/>
          <w:sz w:val="18"/>
        </w:rPr>
        <w:t>Suitor’s</w:t>
      </w:r>
      <w:r w:rsidRPr="0042029F">
        <w:rPr>
          <w:rFonts w:ascii="Verdana" w:hAnsi="Verdana"/>
          <w:sz w:val="18"/>
        </w:rPr>
        <w:t xml:space="preserve"> confidentiality </w:t>
      </w:r>
      <w:r w:rsidR="003D631D">
        <w:rPr>
          <w:rFonts w:ascii="Verdana" w:hAnsi="Verdana"/>
          <w:sz w:val="18"/>
        </w:rPr>
        <w:t xml:space="preserve">and/or </w:t>
      </w:r>
      <w:r w:rsidR="005D3F42">
        <w:rPr>
          <w:rFonts w:ascii="Verdana" w:hAnsi="Verdana"/>
          <w:sz w:val="18"/>
        </w:rPr>
        <w:t xml:space="preserve">use </w:t>
      </w:r>
      <w:r w:rsidRPr="0042029F">
        <w:rPr>
          <w:rFonts w:ascii="Verdana" w:hAnsi="Verdana"/>
          <w:sz w:val="18"/>
        </w:rPr>
        <w:t xml:space="preserve">obligations with respect to the Evaluation Material are exclusively governed by this Agreement and may not be amended except by an agreement executed by </w:t>
      </w:r>
      <w:r w:rsidR="00914450">
        <w:rPr>
          <w:rFonts w:ascii="Verdana" w:hAnsi="Verdana"/>
          <w:sz w:val="18"/>
        </w:rPr>
        <w:t xml:space="preserve">Suitor and the Company </w:t>
      </w:r>
      <w:r w:rsidRPr="0042029F">
        <w:rPr>
          <w:rFonts w:ascii="Verdana" w:hAnsi="Verdana"/>
          <w:sz w:val="18"/>
        </w:rPr>
        <w:t>in writing.</w:t>
      </w:r>
    </w:p>
    <w:p w14:paraId="2A10E3DA" w14:textId="77777777" w:rsidR="00BA3191" w:rsidRPr="007437CD" w:rsidRDefault="00BA3191" w:rsidP="00BA3191">
      <w:pPr>
        <w:jc w:val="both"/>
        <w:rPr>
          <w:rFonts w:ascii="Verdana" w:hAnsi="Verdana"/>
          <w:sz w:val="18"/>
        </w:rPr>
      </w:pPr>
    </w:p>
    <w:p w14:paraId="2A10E3DB" w14:textId="4A631048"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To maintain the confidentiality of the Evaluation Material, </w:t>
      </w:r>
      <w:r w:rsidR="00442B66">
        <w:rPr>
          <w:rFonts w:ascii="Verdana" w:hAnsi="Verdana"/>
          <w:sz w:val="18"/>
        </w:rPr>
        <w:t>Suitor</w:t>
      </w:r>
      <w:r w:rsidRPr="0042029F">
        <w:rPr>
          <w:rFonts w:ascii="Verdana" w:hAnsi="Verdana"/>
          <w:sz w:val="18"/>
        </w:rPr>
        <w:t xml:space="preserve">  agree</w:t>
      </w:r>
      <w:r w:rsidR="00442B66">
        <w:rPr>
          <w:rFonts w:ascii="Verdana" w:hAnsi="Verdana"/>
          <w:sz w:val="18"/>
        </w:rPr>
        <w:t>s</w:t>
      </w:r>
      <w:r w:rsidRPr="0042029F">
        <w:rPr>
          <w:rFonts w:ascii="Verdana" w:hAnsi="Verdana"/>
          <w:sz w:val="18"/>
        </w:rPr>
        <w:t xml:space="preserve"> and shall direct </w:t>
      </w:r>
      <w:r w:rsidR="00543051">
        <w:rPr>
          <w:rFonts w:ascii="Verdana" w:hAnsi="Verdana"/>
          <w:sz w:val="18"/>
        </w:rPr>
        <w:t>Suitor’s</w:t>
      </w:r>
      <w:r w:rsidRPr="0042029F">
        <w:rPr>
          <w:rFonts w:ascii="Verdana" w:hAnsi="Verdana"/>
          <w:sz w:val="18"/>
        </w:rPr>
        <w:t xml:space="preserve"> Representatives: (a) not to use any Evaluation Material or notes, summaries, or other material derived therefrom</w:t>
      </w:r>
      <w:r w:rsidR="003D631D">
        <w:rPr>
          <w:rFonts w:ascii="Verdana" w:hAnsi="Verdana"/>
          <w:sz w:val="18"/>
        </w:rPr>
        <w:t>, whether prepared by Trudeau, the Company, Suitor or others</w:t>
      </w:r>
      <w:r w:rsidRPr="0042029F">
        <w:rPr>
          <w:rFonts w:ascii="Verdana" w:hAnsi="Verdana"/>
          <w:sz w:val="18"/>
        </w:rPr>
        <w:t xml:space="preserve"> (collectively, "Notes") except to determine whether </w:t>
      </w:r>
      <w:r w:rsidR="00442B66">
        <w:rPr>
          <w:rFonts w:ascii="Verdana" w:hAnsi="Verdana"/>
          <w:sz w:val="18"/>
        </w:rPr>
        <w:t>Suitor</w:t>
      </w:r>
      <w:r w:rsidRPr="0042029F">
        <w:rPr>
          <w:rFonts w:ascii="Verdana" w:hAnsi="Verdana"/>
          <w:sz w:val="18"/>
        </w:rPr>
        <w:t xml:space="preserve"> wish</w:t>
      </w:r>
      <w:r w:rsidR="003D631D">
        <w:rPr>
          <w:rFonts w:ascii="Verdana" w:hAnsi="Verdana"/>
          <w:sz w:val="18"/>
        </w:rPr>
        <w:t>es</w:t>
      </w:r>
      <w:r w:rsidRPr="0042029F">
        <w:rPr>
          <w:rFonts w:ascii="Verdana" w:hAnsi="Verdana"/>
          <w:sz w:val="18"/>
        </w:rPr>
        <w:t xml:space="preserve"> to propose to enter into a Transaction with the Company and the terms thereof; (b) not to disclose, or allow the disclosure of, any Evaluation Material or Notes other than to those of </w:t>
      </w:r>
      <w:r w:rsidR="00543051">
        <w:rPr>
          <w:rFonts w:ascii="Verdana" w:hAnsi="Verdana"/>
          <w:sz w:val="18"/>
        </w:rPr>
        <w:t>Suitor’s</w:t>
      </w:r>
      <w:r w:rsidRPr="0042029F">
        <w:rPr>
          <w:rFonts w:ascii="Verdana" w:hAnsi="Verdana"/>
          <w:sz w:val="18"/>
        </w:rPr>
        <w:t xml:space="preserve">  officers, directors,</w:t>
      </w:r>
      <w:r w:rsidR="00F231E7">
        <w:rPr>
          <w:rFonts w:ascii="Verdana" w:hAnsi="Verdana"/>
          <w:sz w:val="18"/>
        </w:rPr>
        <w:t xml:space="preserve"> </w:t>
      </w:r>
      <w:r w:rsidR="00914450">
        <w:rPr>
          <w:rFonts w:ascii="Verdana" w:hAnsi="Verdana"/>
          <w:sz w:val="18"/>
        </w:rPr>
        <w:t xml:space="preserve">managers, members, partners, </w:t>
      </w:r>
      <w:r w:rsidRPr="0042029F">
        <w:rPr>
          <w:rFonts w:ascii="Verdana" w:hAnsi="Verdana"/>
          <w:sz w:val="18"/>
        </w:rPr>
        <w:t xml:space="preserve"> employees, advisors,</w:t>
      </w:r>
      <w:r w:rsidR="00912A7D">
        <w:rPr>
          <w:rFonts w:ascii="Verdana" w:hAnsi="Verdana"/>
          <w:sz w:val="18"/>
        </w:rPr>
        <w:t xml:space="preserve"> investors</w:t>
      </w:r>
      <w:r w:rsidR="008F28CF">
        <w:rPr>
          <w:rFonts w:ascii="Verdana" w:hAnsi="Verdana"/>
          <w:sz w:val="18"/>
        </w:rPr>
        <w:t>,</w:t>
      </w:r>
      <w:r w:rsidRPr="0042029F">
        <w:rPr>
          <w:rFonts w:ascii="Verdana" w:hAnsi="Verdana"/>
          <w:sz w:val="18"/>
        </w:rPr>
        <w:t xml:space="preserve"> agents, consultants and representatives </w:t>
      </w:r>
      <w:r w:rsidRPr="0042029F">
        <w:rPr>
          <w:rFonts w:ascii="Verdana" w:hAnsi="Verdana"/>
          <w:color w:val="000000"/>
          <w:spacing w:val="-4"/>
          <w:sz w:val="18"/>
        </w:rPr>
        <w:t xml:space="preserve">(including, without </w:t>
      </w:r>
      <w:r w:rsidRPr="0042029F">
        <w:rPr>
          <w:rFonts w:ascii="Verdana" w:hAnsi="Verdana"/>
          <w:color w:val="000000"/>
          <w:spacing w:val="-3"/>
          <w:sz w:val="18"/>
        </w:rPr>
        <w:t xml:space="preserve">limitation, </w:t>
      </w:r>
      <w:r w:rsidR="00543051">
        <w:rPr>
          <w:rFonts w:ascii="Verdana" w:hAnsi="Verdana"/>
          <w:color w:val="000000"/>
          <w:spacing w:val="-3"/>
          <w:sz w:val="18"/>
        </w:rPr>
        <w:t>Suitor’s</w:t>
      </w:r>
      <w:r w:rsidRPr="0042029F">
        <w:rPr>
          <w:rFonts w:ascii="Verdana" w:hAnsi="Verdana"/>
          <w:color w:val="000000"/>
          <w:spacing w:val="-3"/>
          <w:sz w:val="18"/>
        </w:rPr>
        <w:t xml:space="preserve"> attorneys, accountants, financial advisors, and financing sources</w:t>
      </w:r>
      <w:r w:rsidRPr="0042029F">
        <w:rPr>
          <w:rFonts w:ascii="Verdana" w:hAnsi="Verdana"/>
          <w:color w:val="000000"/>
          <w:sz w:val="18"/>
        </w:rPr>
        <w:t>)</w:t>
      </w:r>
      <w:r w:rsidRPr="0042029F">
        <w:rPr>
          <w:rFonts w:ascii="Verdana" w:hAnsi="Verdana"/>
          <w:sz w:val="18"/>
        </w:rPr>
        <w:t xml:space="preserve"> (collectively, "Representatives") with a need to know the information contained therein; </w:t>
      </w:r>
      <w:r w:rsidRPr="003D631D">
        <w:rPr>
          <w:rFonts w:ascii="Verdana" w:hAnsi="Verdana"/>
          <w:sz w:val="18"/>
          <w:u w:val="single"/>
        </w:rPr>
        <w:t>provided</w:t>
      </w:r>
      <w:r w:rsidRPr="0042029F">
        <w:rPr>
          <w:rFonts w:ascii="Verdana" w:hAnsi="Verdana"/>
          <w:sz w:val="18"/>
        </w:rPr>
        <w:t xml:space="preserve">, that such Representatives shall be directed to abide by the confidentiality and use terms of this Agreement; </w:t>
      </w:r>
      <w:r w:rsidRPr="003D631D">
        <w:rPr>
          <w:rFonts w:ascii="Verdana" w:hAnsi="Verdana"/>
          <w:sz w:val="18"/>
          <w:u w:val="single"/>
        </w:rPr>
        <w:t>provided</w:t>
      </w:r>
      <w:r w:rsidRPr="0042029F">
        <w:rPr>
          <w:rFonts w:ascii="Verdana" w:hAnsi="Verdana"/>
          <w:sz w:val="18"/>
        </w:rPr>
        <w:t xml:space="preserve">, </w:t>
      </w:r>
      <w:r w:rsidRPr="003D631D">
        <w:rPr>
          <w:rFonts w:ascii="Verdana" w:hAnsi="Verdana"/>
          <w:sz w:val="18"/>
          <w:u w:val="single"/>
        </w:rPr>
        <w:t>further</w:t>
      </w:r>
      <w:r w:rsidRPr="0042029F">
        <w:rPr>
          <w:rFonts w:ascii="Verdana" w:hAnsi="Verdana"/>
          <w:sz w:val="18"/>
        </w:rPr>
        <w:t xml:space="preserve">, that </w:t>
      </w:r>
      <w:r w:rsidR="00442B66">
        <w:rPr>
          <w:rFonts w:ascii="Verdana" w:hAnsi="Verdana"/>
          <w:sz w:val="18"/>
        </w:rPr>
        <w:t>Suitor</w:t>
      </w:r>
      <w:r w:rsidRPr="0042029F">
        <w:rPr>
          <w:rFonts w:ascii="Verdana" w:hAnsi="Verdana"/>
          <w:sz w:val="18"/>
        </w:rPr>
        <w:t xml:space="preserve"> agree</w:t>
      </w:r>
      <w:r w:rsidR="00087746">
        <w:rPr>
          <w:rFonts w:ascii="Verdana" w:hAnsi="Verdana"/>
          <w:sz w:val="18"/>
        </w:rPr>
        <w:t>s</w:t>
      </w:r>
      <w:r w:rsidRPr="0042029F">
        <w:rPr>
          <w:rFonts w:ascii="Verdana" w:hAnsi="Verdana"/>
          <w:sz w:val="18"/>
        </w:rPr>
        <w:t xml:space="preserve"> to be responsible for any breach of the confidentiality and use terms of this Agreement by any of </w:t>
      </w:r>
      <w:r w:rsidR="00543051">
        <w:rPr>
          <w:rFonts w:ascii="Verdana" w:hAnsi="Verdana"/>
          <w:sz w:val="18"/>
        </w:rPr>
        <w:t>Suitor’s</w:t>
      </w:r>
      <w:r w:rsidRPr="0042029F">
        <w:rPr>
          <w:rFonts w:ascii="Verdana" w:hAnsi="Verdana"/>
          <w:sz w:val="18"/>
        </w:rPr>
        <w:t xml:space="preserve"> Representatives; and (c) not to disclose that the Evaluation Material has been made available,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have inspected any Evaluation Material, or that </w:t>
      </w:r>
      <w:r w:rsidR="00442B66">
        <w:rPr>
          <w:rFonts w:ascii="Verdana" w:hAnsi="Verdana"/>
          <w:sz w:val="18"/>
        </w:rPr>
        <w:t>Suitor</w:t>
      </w:r>
      <w:r w:rsidRPr="0042029F">
        <w:rPr>
          <w:rFonts w:ascii="Verdana" w:hAnsi="Verdana"/>
          <w:sz w:val="18"/>
        </w:rPr>
        <w:t xml:space="preserve"> and the Company may be considering a Transaction or have had, are having or propose to have any discussions with respect thereto.</w:t>
      </w:r>
    </w:p>
    <w:p w14:paraId="2A10E3DC" w14:textId="77777777" w:rsidR="00BA3191" w:rsidRPr="007437CD" w:rsidRDefault="00BA3191" w:rsidP="00BA3191">
      <w:pPr>
        <w:jc w:val="both"/>
        <w:rPr>
          <w:rFonts w:ascii="Verdana" w:hAnsi="Verdana"/>
          <w:sz w:val="18"/>
        </w:rPr>
      </w:pPr>
    </w:p>
    <w:p w14:paraId="2A10E3DD" w14:textId="6E872354" w:rsidR="00BA3191" w:rsidRPr="0042029F" w:rsidRDefault="00BA3191" w:rsidP="00BA3191">
      <w:pPr>
        <w:pStyle w:val="ListParagraph"/>
        <w:numPr>
          <w:ilvl w:val="0"/>
          <w:numId w:val="2"/>
        </w:numPr>
        <w:overflowPunct w:val="0"/>
        <w:autoSpaceDE w:val="0"/>
        <w:autoSpaceDN w:val="0"/>
        <w:adjustRightInd w:val="0"/>
        <w:jc w:val="both"/>
        <w:textAlignment w:val="baseline"/>
        <w:rPr>
          <w:sz w:val="18"/>
        </w:rPr>
      </w:pPr>
      <w:r w:rsidRPr="0042029F">
        <w:rPr>
          <w:rFonts w:ascii="Verdana" w:hAnsi="Verdana"/>
          <w:sz w:val="18"/>
        </w:rPr>
        <w:lastRenderedPageBreak/>
        <w:t xml:space="preserve">The Company (directly or through </w:t>
      </w:r>
      <w:r>
        <w:rPr>
          <w:rFonts w:ascii="Verdana" w:hAnsi="Verdana"/>
          <w:sz w:val="18"/>
        </w:rPr>
        <w:t>Trudeau</w:t>
      </w:r>
      <w:r w:rsidRPr="0042029F">
        <w:rPr>
          <w:rFonts w:ascii="Verdana" w:hAnsi="Verdana"/>
          <w:sz w:val="18"/>
        </w:rPr>
        <w:t xml:space="preserve">) may elect at any time and for any reason to terminate further access by </w:t>
      </w:r>
      <w:r w:rsidR="00442B66">
        <w:rPr>
          <w:rFonts w:ascii="Verdana" w:hAnsi="Verdana"/>
          <w:sz w:val="18"/>
        </w:rPr>
        <w:t>Suitor</w:t>
      </w:r>
      <w:r w:rsidRPr="0042029F">
        <w:rPr>
          <w:rFonts w:ascii="Verdana" w:hAnsi="Verdana"/>
          <w:sz w:val="18"/>
        </w:rPr>
        <w:t xml:space="preserve"> to the Evaluation Material. </w:t>
      </w:r>
      <w:r w:rsidR="00442B66">
        <w:rPr>
          <w:rFonts w:ascii="Verdana" w:hAnsi="Verdana"/>
          <w:sz w:val="18"/>
        </w:rPr>
        <w:t>Suitor</w:t>
      </w:r>
      <w:r w:rsidRPr="0042029F">
        <w:rPr>
          <w:rFonts w:ascii="Verdana" w:hAnsi="Verdana"/>
          <w:sz w:val="18"/>
        </w:rPr>
        <w:t xml:space="preserve"> agree</w:t>
      </w:r>
      <w:r w:rsidR="00A8630B">
        <w:rPr>
          <w:rFonts w:ascii="Verdana" w:hAnsi="Verdana"/>
          <w:sz w:val="18"/>
        </w:rPr>
        <w:t>s</w:t>
      </w:r>
      <w:r w:rsidRPr="0042029F">
        <w:rPr>
          <w:rFonts w:ascii="Verdana" w:hAnsi="Verdana"/>
          <w:sz w:val="18"/>
        </w:rPr>
        <w:t xml:space="preserve"> that upon written request, </w:t>
      </w:r>
      <w:r w:rsidR="00442B66">
        <w:rPr>
          <w:rFonts w:ascii="Verdana" w:hAnsi="Verdana"/>
          <w:sz w:val="18"/>
        </w:rPr>
        <w:t>Suitor</w:t>
      </w:r>
      <w:r w:rsidRPr="0042029F">
        <w:rPr>
          <w:rFonts w:ascii="Verdana" w:hAnsi="Verdana"/>
          <w:sz w:val="18"/>
        </w:rPr>
        <w:t xml:space="preserve"> will promptly</w:t>
      </w:r>
      <w:r>
        <w:rPr>
          <w:rFonts w:ascii="Verdana" w:hAnsi="Verdana"/>
          <w:sz w:val="18"/>
        </w:rPr>
        <w:t xml:space="preserve"> </w:t>
      </w:r>
      <w:r w:rsidRPr="0042029F">
        <w:rPr>
          <w:rFonts w:ascii="Verdana" w:hAnsi="Verdana"/>
          <w:sz w:val="18"/>
        </w:rPr>
        <w:t xml:space="preserve">destroy all Evaluation Material and Notes, including without limitation any electronically stored information. Upon written request, </w:t>
      </w:r>
      <w:r w:rsidR="00442B66">
        <w:rPr>
          <w:rFonts w:ascii="Verdana" w:hAnsi="Verdana"/>
          <w:sz w:val="18"/>
        </w:rPr>
        <w:t>Suitor</w:t>
      </w:r>
      <w:r w:rsidRPr="0042029F">
        <w:rPr>
          <w:rFonts w:ascii="Verdana" w:hAnsi="Verdana"/>
          <w:sz w:val="18"/>
        </w:rPr>
        <w:t xml:space="preserve"> shall confirm in writing to </w:t>
      </w:r>
      <w:r>
        <w:rPr>
          <w:rFonts w:ascii="Verdana" w:hAnsi="Verdana"/>
          <w:sz w:val="18"/>
        </w:rPr>
        <w:t>Trudeau</w:t>
      </w:r>
      <w:r w:rsidR="00F231E7">
        <w:rPr>
          <w:rFonts w:ascii="Verdana" w:hAnsi="Verdana"/>
          <w:sz w:val="18"/>
        </w:rPr>
        <w:t xml:space="preserve"> and the Company</w:t>
      </w:r>
      <w:r w:rsidRPr="0042029F">
        <w:rPr>
          <w:rFonts w:ascii="Verdana" w:hAnsi="Verdana"/>
          <w:sz w:val="18"/>
        </w:rPr>
        <w:t xml:space="preserve"> that such </w:t>
      </w:r>
      <w:r w:rsidR="003D631D">
        <w:rPr>
          <w:rFonts w:ascii="Verdana" w:hAnsi="Verdana"/>
          <w:sz w:val="18"/>
        </w:rPr>
        <w:t>Evaluation M</w:t>
      </w:r>
      <w:r w:rsidRPr="0042029F">
        <w:rPr>
          <w:rFonts w:ascii="Verdana" w:hAnsi="Verdana"/>
          <w:sz w:val="18"/>
        </w:rPr>
        <w:t>aterial</w:t>
      </w:r>
      <w:r w:rsidR="003D631D">
        <w:rPr>
          <w:rFonts w:ascii="Verdana" w:hAnsi="Verdana"/>
          <w:sz w:val="18"/>
        </w:rPr>
        <w:t xml:space="preserve"> and Notes</w:t>
      </w:r>
      <w:r w:rsidRPr="0042029F">
        <w:rPr>
          <w:rFonts w:ascii="Verdana" w:hAnsi="Verdana"/>
          <w:sz w:val="18"/>
        </w:rPr>
        <w:t>, if any, ha</w:t>
      </w:r>
      <w:r w:rsidR="005D3F42">
        <w:rPr>
          <w:rFonts w:ascii="Verdana" w:hAnsi="Verdana"/>
          <w:sz w:val="18"/>
        </w:rPr>
        <w:t>ve</w:t>
      </w:r>
      <w:r w:rsidRPr="0042029F">
        <w:rPr>
          <w:rFonts w:ascii="Verdana" w:hAnsi="Verdana"/>
          <w:sz w:val="18"/>
        </w:rPr>
        <w:t xml:space="preserve"> been destroyed in compliance with this Agreement. Notwithstanding the foregoing, </w:t>
      </w:r>
      <w:r w:rsidR="00442B66">
        <w:rPr>
          <w:rFonts w:ascii="Verdana" w:hAnsi="Verdana"/>
          <w:sz w:val="18"/>
        </w:rPr>
        <w:t>Suitor</w:t>
      </w:r>
      <w:r w:rsidRPr="0042029F">
        <w:rPr>
          <w:rFonts w:ascii="Verdana" w:hAnsi="Verdana"/>
          <w:sz w:val="18"/>
        </w:rPr>
        <w:t xml:space="preserve"> (</w:t>
      </w:r>
      <w:proofErr w:type="spellStart"/>
      <w:r w:rsidRPr="0042029F">
        <w:rPr>
          <w:rFonts w:ascii="Verdana" w:hAnsi="Verdana"/>
          <w:sz w:val="18"/>
        </w:rPr>
        <w:t>i</w:t>
      </w:r>
      <w:proofErr w:type="spellEnd"/>
      <w:r w:rsidRPr="0042029F">
        <w:rPr>
          <w:rFonts w:ascii="Verdana" w:hAnsi="Verdana"/>
          <w:sz w:val="18"/>
        </w:rPr>
        <w:t xml:space="preserve">) may retain a copy of the Evaluation Material </w:t>
      </w:r>
      <w:r w:rsidR="003D631D">
        <w:rPr>
          <w:rFonts w:ascii="Verdana" w:hAnsi="Verdana"/>
          <w:sz w:val="18"/>
        </w:rPr>
        <w:t xml:space="preserve">and Notes </w:t>
      </w:r>
      <w:r w:rsidRPr="0042029F">
        <w:rPr>
          <w:rFonts w:ascii="Verdana" w:hAnsi="Verdana"/>
          <w:sz w:val="18"/>
        </w:rPr>
        <w:t>to the extent such retention is required to demonstrate compliance with law, regulatory authority, or other applicable judicial or governmental order, or to comply with a bona fide internal document retention policy</w:t>
      </w:r>
      <w:r w:rsidR="003D631D">
        <w:rPr>
          <w:rFonts w:ascii="Verdana" w:hAnsi="Verdana"/>
          <w:sz w:val="18"/>
        </w:rPr>
        <w:t xml:space="preserve"> of Suitor</w:t>
      </w:r>
      <w:r w:rsidRPr="0042029F">
        <w:rPr>
          <w:rFonts w:ascii="Verdana" w:hAnsi="Verdana"/>
          <w:sz w:val="18"/>
        </w:rPr>
        <w:t xml:space="preserve">, and (ii) shall not be obligated to destroy electronically stored Evaluation Material to the extent that it is contained in an archived computer system backup in accordance with </w:t>
      </w:r>
      <w:r w:rsidR="00543051">
        <w:rPr>
          <w:rFonts w:ascii="Verdana" w:hAnsi="Verdana"/>
          <w:sz w:val="18"/>
        </w:rPr>
        <w:t>Suitor’s</w:t>
      </w:r>
      <w:r w:rsidRPr="0042029F">
        <w:rPr>
          <w:rFonts w:ascii="Verdana" w:hAnsi="Verdana"/>
          <w:sz w:val="18"/>
        </w:rPr>
        <w:t xml:space="preserve"> security and/or disaster recovery procedures. Any </w:t>
      </w:r>
      <w:r w:rsidR="00A8630B">
        <w:rPr>
          <w:rFonts w:ascii="Verdana" w:hAnsi="Verdana"/>
          <w:sz w:val="18"/>
        </w:rPr>
        <w:t xml:space="preserve">such </w:t>
      </w:r>
      <w:r w:rsidRPr="0042029F">
        <w:rPr>
          <w:rFonts w:ascii="Verdana" w:hAnsi="Verdana"/>
          <w:sz w:val="18"/>
        </w:rPr>
        <w:t xml:space="preserve">Evaluation Material </w:t>
      </w:r>
      <w:r w:rsidR="001471C1">
        <w:rPr>
          <w:rFonts w:ascii="Verdana" w:hAnsi="Verdana"/>
          <w:sz w:val="18"/>
        </w:rPr>
        <w:t xml:space="preserve">and/or Notes </w:t>
      </w:r>
      <w:r w:rsidRPr="0042029F">
        <w:rPr>
          <w:rFonts w:ascii="Verdana" w:hAnsi="Verdana"/>
          <w:sz w:val="18"/>
        </w:rPr>
        <w:t xml:space="preserve">that </w:t>
      </w:r>
      <w:r w:rsidR="000B5EF3">
        <w:rPr>
          <w:rFonts w:ascii="Verdana" w:hAnsi="Verdana"/>
          <w:sz w:val="18"/>
        </w:rPr>
        <w:t xml:space="preserve">are not </w:t>
      </w:r>
      <w:r w:rsidRPr="0042029F">
        <w:rPr>
          <w:rFonts w:ascii="Verdana" w:hAnsi="Verdana"/>
          <w:sz w:val="18"/>
        </w:rPr>
        <w:t>destroyed shall remain confidential, subject to the terms of this Agreement for the duration of the term hereof.</w:t>
      </w:r>
    </w:p>
    <w:p w14:paraId="2A10E3DE" w14:textId="77777777" w:rsidR="00BA3191" w:rsidRPr="007437CD" w:rsidRDefault="00BA3191" w:rsidP="00BA3191">
      <w:pPr>
        <w:jc w:val="both"/>
        <w:rPr>
          <w:rFonts w:ascii="Verdana" w:hAnsi="Verdana"/>
          <w:sz w:val="18"/>
        </w:rPr>
      </w:pPr>
    </w:p>
    <w:p w14:paraId="2A10E3DF"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This Agreement shall not apply as to particular portions of the Evaluation Material</w:t>
      </w:r>
      <w:r w:rsidR="003D30F2">
        <w:rPr>
          <w:rFonts w:ascii="Verdana" w:hAnsi="Verdana"/>
          <w:sz w:val="18"/>
        </w:rPr>
        <w:t xml:space="preserve"> and Notes</w:t>
      </w:r>
      <w:r w:rsidRPr="0042029F">
        <w:rPr>
          <w:rFonts w:ascii="Verdana" w:hAnsi="Verdana"/>
          <w:sz w:val="18"/>
        </w:rPr>
        <w:t xml:space="preserve"> if such information (</w:t>
      </w:r>
      <w:proofErr w:type="spellStart"/>
      <w:r w:rsidRPr="0042029F">
        <w:rPr>
          <w:rFonts w:ascii="Verdana" w:hAnsi="Verdana"/>
          <w:sz w:val="18"/>
        </w:rPr>
        <w:t>i</w:t>
      </w:r>
      <w:proofErr w:type="spellEnd"/>
      <w:r w:rsidRPr="0042029F">
        <w:rPr>
          <w:rFonts w:ascii="Verdana" w:hAnsi="Verdana"/>
          <w:sz w:val="18"/>
        </w:rPr>
        <w:t xml:space="preserve">) is or becomes generally available to the public other than as a result of a disclosure by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in violation of this Agreement, (ii) </w:t>
      </w:r>
      <w:r w:rsidR="00F231E7">
        <w:rPr>
          <w:rFonts w:ascii="Verdana" w:hAnsi="Verdana"/>
          <w:sz w:val="18"/>
        </w:rPr>
        <w:t xml:space="preserve">as demonstrated by Suitor’s contemporaneous written records, </w:t>
      </w:r>
      <w:r w:rsidRPr="0042029F">
        <w:rPr>
          <w:rFonts w:ascii="Verdana" w:hAnsi="Verdana"/>
          <w:sz w:val="18"/>
        </w:rPr>
        <w:t xml:space="preserve">was available to or in the possession of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prior to its disclosure to </w:t>
      </w:r>
      <w:r w:rsidR="00442B66">
        <w:rPr>
          <w:rFonts w:ascii="Verdana" w:hAnsi="Verdana"/>
          <w:sz w:val="18"/>
        </w:rPr>
        <w:t>Suitor</w:t>
      </w:r>
      <w:r w:rsidRPr="0042029F">
        <w:rPr>
          <w:rFonts w:ascii="Verdana" w:hAnsi="Verdana"/>
          <w:sz w:val="18"/>
        </w:rPr>
        <w:t xml:space="preserve"> by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provided that the source of such information was not known by </w:t>
      </w:r>
      <w:r w:rsidR="00442B66">
        <w:rPr>
          <w:rFonts w:ascii="Verdana" w:hAnsi="Verdana"/>
          <w:sz w:val="18"/>
        </w:rPr>
        <w:t>Suitor</w:t>
      </w:r>
      <w:r w:rsidRPr="0042029F">
        <w:rPr>
          <w:rFonts w:ascii="Verdana" w:hAnsi="Verdana"/>
          <w:sz w:val="18"/>
        </w:rPr>
        <w:t xml:space="preserve"> to be bound by a confidentiality agreement or other contractual, legal or fiduciary obligation of confidentiality to the Company regarding such information, (iii) becomes available to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from a source other than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when such source is entitled, to the best of </w:t>
      </w:r>
      <w:r w:rsidR="00543051">
        <w:rPr>
          <w:rFonts w:ascii="Verdana" w:hAnsi="Verdana"/>
          <w:sz w:val="18"/>
        </w:rPr>
        <w:t>Suitor’s</w:t>
      </w:r>
      <w:r w:rsidRPr="0042029F">
        <w:rPr>
          <w:rFonts w:ascii="Verdana" w:hAnsi="Verdana"/>
          <w:sz w:val="18"/>
        </w:rPr>
        <w:t xml:space="preserve"> knowledge, to make such disclosure, or </w:t>
      </w:r>
      <w:r w:rsidRPr="0042029F">
        <w:rPr>
          <w:rFonts w:ascii="Verdana" w:hAnsi="Verdana"/>
          <w:color w:val="000000"/>
          <w:spacing w:val="-4"/>
          <w:sz w:val="18"/>
        </w:rPr>
        <w:t>(iv)</w:t>
      </w:r>
      <w:r w:rsidR="00F231E7">
        <w:rPr>
          <w:rFonts w:ascii="Verdana" w:hAnsi="Verdana"/>
          <w:color w:val="000000"/>
          <w:spacing w:val="-4"/>
          <w:sz w:val="18"/>
        </w:rPr>
        <w:t xml:space="preserve"> </w:t>
      </w:r>
      <w:r w:rsidR="00F231E7">
        <w:rPr>
          <w:rFonts w:ascii="Verdana" w:hAnsi="Verdana"/>
          <w:sz w:val="18"/>
        </w:rPr>
        <w:t xml:space="preserve">as demonstrated by Suitor’s contemporaneous written records, </w:t>
      </w:r>
      <w:r w:rsidRPr="0042029F">
        <w:rPr>
          <w:rFonts w:ascii="Verdana" w:hAnsi="Verdana"/>
          <w:color w:val="000000"/>
          <w:spacing w:val="-4"/>
          <w:sz w:val="18"/>
        </w:rPr>
        <w:t xml:space="preserve"> </w:t>
      </w:r>
      <w:r w:rsidRPr="0042029F">
        <w:rPr>
          <w:rFonts w:ascii="Verdana" w:hAnsi="Verdana"/>
          <w:color w:val="000000"/>
          <w:spacing w:val="-3"/>
          <w:sz w:val="18"/>
        </w:rPr>
        <w:t xml:space="preserve">independently developed by </w:t>
      </w:r>
      <w:r w:rsidR="00442B66">
        <w:rPr>
          <w:rFonts w:ascii="Verdana" w:hAnsi="Verdana"/>
          <w:color w:val="000000"/>
          <w:spacing w:val="-3"/>
          <w:sz w:val="18"/>
        </w:rPr>
        <w:t>Suitor</w:t>
      </w:r>
      <w:r w:rsidRPr="0042029F">
        <w:rPr>
          <w:rFonts w:ascii="Verdana" w:hAnsi="Verdana"/>
          <w:color w:val="000000"/>
          <w:spacing w:val="-3"/>
          <w:sz w:val="18"/>
        </w:rPr>
        <w:t xml:space="preserve"> or </w:t>
      </w:r>
      <w:r w:rsidR="00543051">
        <w:rPr>
          <w:rFonts w:ascii="Verdana" w:hAnsi="Verdana"/>
          <w:color w:val="000000"/>
          <w:spacing w:val="-3"/>
          <w:sz w:val="18"/>
        </w:rPr>
        <w:t>Suitor’s</w:t>
      </w:r>
      <w:r w:rsidRPr="0042029F">
        <w:rPr>
          <w:rFonts w:ascii="Verdana" w:hAnsi="Verdana"/>
          <w:color w:val="000000"/>
          <w:spacing w:val="-3"/>
          <w:sz w:val="18"/>
        </w:rPr>
        <w:t xml:space="preserve"> Representatives without violating any </w:t>
      </w:r>
      <w:r w:rsidRPr="0042029F">
        <w:rPr>
          <w:rFonts w:ascii="Verdana" w:hAnsi="Verdana"/>
          <w:color w:val="000000"/>
          <w:sz w:val="18"/>
        </w:rPr>
        <w:t>of the obligations hereunder</w:t>
      </w:r>
      <w:r w:rsidRPr="0042029F">
        <w:rPr>
          <w:rFonts w:ascii="Verdana" w:hAnsi="Verdana"/>
          <w:sz w:val="18"/>
        </w:rPr>
        <w:t>.</w:t>
      </w:r>
    </w:p>
    <w:p w14:paraId="2A10E3E0" w14:textId="77777777" w:rsidR="00BA3191" w:rsidRPr="007437CD" w:rsidRDefault="00BA3191" w:rsidP="00BA3191">
      <w:pPr>
        <w:jc w:val="both"/>
        <w:rPr>
          <w:rFonts w:ascii="Verdana" w:hAnsi="Verdana"/>
          <w:sz w:val="18"/>
        </w:rPr>
      </w:pPr>
    </w:p>
    <w:p w14:paraId="2A10E3E1"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are required (by oral questions</w:t>
      </w:r>
      <w:r w:rsidR="00F231E7">
        <w:rPr>
          <w:rFonts w:ascii="Verdana" w:hAnsi="Verdana"/>
          <w:sz w:val="18"/>
        </w:rPr>
        <w:t xml:space="preserve"> in a deposition or trial</w:t>
      </w:r>
      <w:r w:rsidRPr="0042029F">
        <w:rPr>
          <w:rFonts w:ascii="Verdana" w:hAnsi="Verdana"/>
          <w:sz w:val="18"/>
        </w:rPr>
        <w:t xml:space="preserve">, interrogatories, requests for information, subpoena, civil investigative demand, or similar process) to disclose any Evaluation Material or Notes, it is agreed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may disclose the Evaluation Material without liability hereunder </w:t>
      </w:r>
      <w:r w:rsidRPr="00BC3D0D">
        <w:rPr>
          <w:rFonts w:ascii="Verdana" w:hAnsi="Verdana"/>
          <w:sz w:val="18"/>
          <w:u w:val="single"/>
        </w:rPr>
        <w:t>provided</w:t>
      </w:r>
      <w:r w:rsidRPr="0042029F">
        <w:rPr>
          <w:rFonts w:ascii="Verdana" w:hAnsi="Verdana"/>
          <w:sz w:val="18"/>
        </w:rPr>
        <w:t xml:space="preserve"> </w:t>
      </w:r>
      <w:r w:rsidR="00442B66">
        <w:rPr>
          <w:rFonts w:ascii="Verdana" w:hAnsi="Verdana"/>
          <w:sz w:val="18"/>
        </w:rPr>
        <w:t>Suitor</w:t>
      </w:r>
      <w:r w:rsidRPr="0042029F">
        <w:rPr>
          <w:rFonts w:ascii="Verdana" w:hAnsi="Verdana"/>
          <w:sz w:val="18"/>
        </w:rPr>
        <w:t xml:space="preserve"> furnish, if permitted</w:t>
      </w:r>
      <w:r w:rsidR="00F231E7">
        <w:rPr>
          <w:rFonts w:ascii="Verdana" w:hAnsi="Verdana"/>
          <w:sz w:val="18"/>
        </w:rPr>
        <w:t xml:space="preserve"> by applicable law</w:t>
      </w:r>
      <w:r w:rsidRPr="0042029F">
        <w:rPr>
          <w:rFonts w:ascii="Verdana" w:hAnsi="Verdana"/>
          <w:sz w:val="18"/>
        </w:rPr>
        <w:t>, the Company with prompt written notice of such request(s)</w:t>
      </w:r>
      <w:r w:rsidR="00BC3D0D">
        <w:rPr>
          <w:rFonts w:ascii="Verdana" w:hAnsi="Verdana"/>
          <w:sz w:val="18"/>
        </w:rPr>
        <w:t>/requ</w:t>
      </w:r>
      <w:r w:rsidR="005D3F42">
        <w:rPr>
          <w:rFonts w:ascii="Verdana" w:hAnsi="Verdana"/>
          <w:sz w:val="18"/>
        </w:rPr>
        <w:t>ir</w:t>
      </w:r>
      <w:r w:rsidR="00BC3D0D">
        <w:rPr>
          <w:rFonts w:ascii="Verdana" w:hAnsi="Verdana"/>
          <w:sz w:val="18"/>
        </w:rPr>
        <w:t>e</w:t>
      </w:r>
      <w:r w:rsidR="005D3F42">
        <w:rPr>
          <w:rFonts w:ascii="Verdana" w:hAnsi="Verdana"/>
          <w:sz w:val="18"/>
        </w:rPr>
        <w:t>men</w:t>
      </w:r>
      <w:r w:rsidR="00BC3D0D">
        <w:rPr>
          <w:rFonts w:ascii="Verdana" w:hAnsi="Verdana"/>
          <w:sz w:val="18"/>
        </w:rPr>
        <w:t>t</w:t>
      </w:r>
      <w:r w:rsidR="005D3F42">
        <w:rPr>
          <w:rFonts w:ascii="Verdana" w:hAnsi="Verdana"/>
          <w:sz w:val="18"/>
        </w:rPr>
        <w:t>(</w:t>
      </w:r>
      <w:r w:rsidR="00BC3D0D">
        <w:rPr>
          <w:rFonts w:ascii="Verdana" w:hAnsi="Verdana"/>
          <w:sz w:val="18"/>
        </w:rPr>
        <w:t>s</w:t>
      </w:r>
      <w:r w:rsidR="005D3F42">
        <w:rPr>
          <w:rFonts w:ascii="Verdana" w:hAnsi="Verdana"/>
          <w:sz w:val="18"/>
        </w:rPr>
        <w:t>)</w:t>
      </w:r>
      <w:r w:rsidR="00BC3D0D">
        <w:rPr>
          <w:rFonts w:ascii="Verdana" w:hAnsi="Verdana"/>
          <w:sz w:val="18"/>
        </w:rPr>
        <w:t xml:space="preserve"> to disclose,</w:t>
      </w:r>
      <w:r w:rsidRPr="0042029F">
        <w:rPr>
          <w:rFonts w:ascii="Verdana" w:hAnsi="Verdana"/>
          <w:sz w:val="18"/>
        </w:rPr>
        <w:t xml:space="preserve"> so that the Company may seek an appropriate protective order and/or waive </w:t>
      </w:r>
      <w:r w:rsidR="00543051">
        <w:rPr>
          <w:rFonts w:ascii="Verdana" w:hAnsi="Verdana"/>
          <w:sz w:val="18"/>
        </w:rPr>
        <w:t>Suitor’s</w:t>
      </w:r>
      <w:r w:rsidRPr="0042029F">
        <w:rPr>
          <w:rFonts w:ascii="Verdana" w:hAnsi="Verdana"/>
          <w:sz w:val="18"/>
        </w:rPr>
        <w:t xml:space="preserve"> compliance with the provisions of this Agreement</w:t>
      </w:r>
      <w:r w:rsidR="00F231E7">
        <w:rPr>
          <w:rFonts w:ascii="Verdana" w:hAnsi="Verdana"/>
          <w:sz w:val="18"/>
        </w:rPr>
        <w:t xml:space="preserve"> in writing</w:t>
      </w:r>
      <w:r w:rsidRPr="0042029F">
        <w:rPr>
          <w:rFonts w:ascii="Verdana" w:hAnsi="Verdana"/>
          <w:sz w:val="18"/>
        </w:rPr>
        <w:t xml:space="preserve">. </w:t>
      </w:r>
    </w:p>
    <w:p w14:paraId="2A10E3E2" w14:textId="77777777" w:rsidR="00BA3191" w:rsidRPr="007437CD" w:rsidRDefault="00BA3191" w:rsidP="00BA3191">
      <w:pPr>
        <w:jc w:val="both"/>
        <w:rPr>
          <w:rFonts w:ascii="Verdana" w:hAnsi="Verdana"/>
          <w:sz w:val="18"/>
        </w:rPr>
      </w:pPr>
    </w:p>
    <w:p w14:paraId="2A10E3E3"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It is understood that </w:t>
      </w:r>
      <w:r>
        <w:rPr>
          <w:rFonts w:ascii="Verdana" w:hAnsi="Verdana"/>
          <w:sz w:val="18"/>
        </w:rPr>
        <w:t>Trudeau</w:t>
      </w:r>
      <w:r w:rsidRPr="0042029F">
        <w:rPr>
          <w:rFonts w:ascii="Verdana" w:hAnsi="Verdana"/>
          <w:sz w:val="18"/>
        </w:rPr>
        <w:t xml:space="preserve"> will arrange for all appropriate contacts for the due diligence process. Unless otherwise agreed to by </w:t>
      </w:r>
      <w:r>
        <w:rPr>
          <w:rFonts w:ascii="Verdana" w:hAnsi="Verdana"/>
          <w:sz w:val="18"/>
        </w:rPr>
        <w:t>Trudeau</w:t>
      </w:r>
      <w:r w:rsidR="00F231E7">
        <w:rPr>
          <w:rFonts w:ascii="Verdana" w:hAnsi="Verdana"/>
          <w:sz w:val="18"/>
        </w:rPr>
        <w:t xml:space="preserve"> or the Company</w:t>
      </w:r>
      <w:r w:rsidRPr="0042029F">
        <w:rPr>
          <w:rFonts w:ascii="Verdana" w:hAnsi="Verdana"/>
          <w:sz w:val="18"/>
        </w:rPr>
        <w:t>, all (</w:t>
      </w:r>
      <w:proofErr w:type="spellStart"/>
      <w:r w:rsidRPr="0042029F">
        <w:rPr>
          <w:rFonts w:ascii="Verdana" w:hAnsi="Verdana"/>
          <w:sz w:val="18"/>
        </w:rPr>
        <w:t>i</w:t>
      </w:r>
      <w:proofErr w:type="spellEnd"/>
      <w:r w:rsidRPr="0042029F">
        <w:rPr>
          <w:rFonts w:ascii="Verdana" w:hAnsi="Verdana"/>
          <w:sz w:val="18"/>
        </w:rPr>
        <w:t xml:space="preserve">) communications regarding any possible Transaction, (ii) requests for additional information, (iii) requests for facility tours or management meetings, and (iv) discussions or questions regarding procedures in connection with any possible Transaction, will be submitted or directed exclusively to </w:t>
      </w:r>
      <w:r>
        <w:rPr>
          <w:rFonts w:ascii="Verdana" w:hAnsi="Verdana"/>
          <w:sz w:val="18"/>
        </w:rPr>
        <w:t>Trudeau</w:t>
      </w:r>
      <w:r w:rsidRPr="0042029F">
        <w:rPr>
          <w:rFonts w:ascii="Verdana" w:hAnsi="Verdana"/>
          <w:sz w:val="18"/>
        </w:rPr>
        <w:t xml:space="preserve"> and neither </w:t>
      </w:r>
      <w:r w:rsidR="00442B66">
        <w:rPr>
          <w:rFonts w:ascii="Verdana" w:hAnsi="Verdana"/>
          <w:sz w:val="18"/>
        </w:rPr>
        <w:t>Suitor</w:t>
      </w:r>
      <w:r w:rsidRPr="0042029F">
        <w:rPr>
          <w:rFonts w:ascii="Verdana" w:hAnsi="Verdana"/>
          <w:sz w:val="18"/>
        </w:rPr>
        <w:t xml:space="preserve"> nor </w:t>
      </w:r>
      <w:r w:rsidR="00543051">
        <w:rPr>
          <w:rFonts w:ascii="Verdana" w:hAnsi="Verdana"/>
          <w:sz w:val="18"/>
        </w:rPr>
        <w:t>Suitor’s</w:t>
      </w:r>
      <w:r w:rsidRPr="0042029F">
        <w:rPr>
          <w:rFonts w:ascii="Verdana" w:hAnsi="Verdana"/>
          <w:sz w:val="18"/>
        </w:rPr>
        <w:t xml:space="preserve"> Representatives who are aware of the Evaluation Material and/or the possibility of a Transaction will initiate or cause to be initiated any communication, except in the ordinary course of </w:t>
      </w:r>
      <w:r w:rsidR="00BC3D0D">
        <w:rPr>
          <w:rFonts w:ascii="Verdana" w:hAnsi="Verdana"/>
          <w:sz w:val="18"/>
        </w:rPr>
        <w:t xml:space="preserve">the Company's </w:t>
      </w:r>
      <w:r w:rsidRPr="0042029F">
        <w:rPr>
          <w:rFonts w:ascii="Verdana" w:hAnsi="Verdana"/>
          <w:sz w:val="18"/>
        </w:rPr>
        <w:t>business, with any stockholder, director, officer</w:t>
      </w:r>
      <w:r w:rsidR="00BC3D0D">
        <w:rPr>
          <w:rFonts w:ascii="Verdana" w:hAnsi="Verdana"/>
          <w:sz w:val="18"/>
        </w:rPr>
        <w:t>,</w:t>
      </w:r>
      <w:r w:rsidRPr="0042029F">
        <w:rPr>
          <w:rFonts w:ascii="Verdana" w:hAnsi="Verdana"/>
          <w:sz w:val="18"/>
        </w:rPr>
        <w:t xml:space="preserve"> employee</w:t>
      </w:r>
      <w:r w:rsidR="00BC3D0D">
        <w:rPr>
          <w:rFonts w:ascii="Verdana" w:hAnsi="Verdana"/>
          <w:sz w:val="18"/>
        </w:rPr>
        <w:t>, agent or representative</w:t>
      </w:r>
      <w:r w:rsidRPr="0042029F">
        <w:rPr>
          <w:rFonts w:ascii="Verdana" w:hAnsi="Verdana"/>
          <w:sz w:val="18"/>
        </w:rPr>
        <w:t xml:space="preserve"> of the Company or any customer, supplier, </w:t>
      </w:r>
      <w:r>
        <w:rPr>
          <w:rFonts w:ascii="Verdana" w:hAnsi="Verdana"/>
          <w:sz w:val="18"/>
        </w:rPr>
        <w:t xml:space="preserve">lender </w:t>
      </w:r>
      <w:r w:rsidRPr="0042029F">
        <w:rPr>
          <w:rFonts w:ascii="Verdana" w:hAnsi="Verdana"/>
          <w:sz w:val="18"/>
        </w:rPr>
        <w:t>or insurer of</w:t>
      </w:r>
      <w:r>
        <w:rPr>
          <w:rFonts w:ascii="Verdana" w:hAnsi="Verdana"/>
          <w:sz w:val="18"/>
        </w:rPr>
        <w:t xml:space="preserve"> </w:t>
      </w:r>
      <w:r w:rsidRPr="0042029F">
        <w:rPr>
          <w:rFonts w:ascii="Verdana" w:hAnsi="Verdana"/>
          <w:sz w:val="18"/>
        </w:rPr>
        <w:t>or to the Company concerning the Evaluation Material or a Transaction.</w:t>
      </w:r>
    </w:p>
    <w:p w14:paraId="2A10E3E4" w14:textId="77777777" w:rsidR="00BA3191" w:rsidRPr="007437CD" w:rsidRDefault="00BA3191" w:rsidP="00BA3191">
      <w:pPr>
        <w:jc w:val="both"/>
        <w:rPr>
          <w:rFonts w:ascii="Verdana" w:hAnsi="Verdana"/>
          <w:sz w:val="18"/>
        </w:rPr>
      </w:pPr>
    </w:p>
    <w:p w14:paraId="2A10E3E5" w14:textId="77777777" w:rsidR="00BA3191" w:rsidRPr="00F4397A"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Although the Company and </w:t>
      </w:r>
      <w:r>
        <w:rPr>
          <w:rFonts w:ascii="Verdana" w:hAnsi="Verdana"/>
          <w:sz w:val="18"/>
        </w:rPr>
        <w:t>Trudeau</w:t>
      </w:r>
      <w:r w:rsidRPr="00F4397A">
        <w:rPr>
          <w:rFonts w:ascii="Verdana" w:hAnsi="Verdana"/>
          <w:sz w:val="18"/>
        </w:rPr>
        <w:t xml:space="preserve"> will endeavor to include in the Evaluation Material information known to them which they believe to be relevant for the purpose of </w:t>
      </w:r>
      <w:r w:rsidR="00543051">
        <w:rPr>
          <w:rFonts w:ascii="Verdana" w:hAnsi="Verdana"/>
          <w:sz w:val="18"/>
        </w:rPr>
        <w:t>Suitor’s</w:t>
      </w:r>
      <w:r w:rsidRPr="00F4397A">
        <w:rPr>
          <w:rFonts w:ascii="Verdana" w:hAnsi="Verdana"/>
          <w:sz w:val="18"/>
        </w:rPr>
        <w:t xml:space="preserve"> investigation, </w:t>
      </w:r>
      <w:r w:rsidR="00442B66">
        <w:rPr>
          <w:rFonts w:ascii="Verdana" w:hAnsi="Verdana"/>
          <w:sz w:val="18"/>
        </w:rPr>
        <w:t>Suitor understands</w:t>
      </w:r>
      <w:r w:rsidRPr="00F4397A">
        <w:rPr>
          <w:rFonts w:ascii="Verdana" w:hAnsi="Verdana"/>
          <w:sz w:val="18"/>
        </w:rPr>
        <w:t xml:space="preserve"> and agree</w:t>
      </w:r>
      <w:r w:rsidR="00442B66">
        <w:rPr>
          <w:rFonts w:ascii="Verdana" w:hAnsi="Verdana"/>
          <w:sz w:val="18"/>
        </w:rPr>
        <w:t>s</w:t>
      </w:r>
      <w:r w:rsidRPr="00F4397A">
        <w:rPr>
          <w:rFonts w:ascii="Verdana" w:hAnsi="Verdana"/>
          <w:sz w:val="18"/>
        </w:rPr>
        <w:t xml:space="preserve"> that, except pursuant to the definitive purchase agreement to be entered into between the Company and </w:t>
      </w:r>
      <w:r w:rsidR="00442B66">
        <w:rPr>
          <w:rFonts w:ascii="Verdana" w:hAnsi="Verdana"/>
          <w:sz w:val="18"/>
        </w:rPr>
        <w:t>Suitor</w:t>
      </w:r>
      <w:r w:rsidRPr="00F4397A">
        <w:rPr>
          <w:rFonts w:ascii="Verdana" w:hAnsi="Verdana"/>
          <w:sz w:val="18"/>
        </w:rPr>
        <w:t xml:space="preserve">, none of the Company, </w:t>
      </w:r>
      <w:r>
        <w:rPr>
          <w:rFonts w:ascii="Verdana" w:hAnsi="Verdana"/>
          <w:sz w:val="18"/>
        </w:rPr>
        <w:t>Trudeau</w:t>
      </w:r>
      <w:r w:rsidRPr="00F4397A">
        <w:rPr>
          <w:rFonts w:ascii="Verdana" w:hAnsi="Verdana"/>
          <w:sz w:val="18"/>
        </w:rPr>
        <w:t xml:space="preserve"> or any of their respective affiliates, agents, advisors or representatives (</w:t>
      </w:r>
      <w:proofErr w:type="spellStart"/>
      <w:r w:rsidRPr="00F4397A">
        <w:rPr>
          <w:rFonts w:ascii="Verdana" w:hAnsi="Verdana"/>
          <w:sz w:val="18"/>
        </w:rPr>
        <w:t>i</w:t>
      </w:r>
      <w:proofErr w:type="spellEnd"/>
      <w:r w:rsidRPr="00F4397A">
        <w:rPr>
          <w:rFonts w:ascii="Verdana" w:hAnsi="Verdana"/>
          <w:sz w:val="18"/>
        </w:rPr>
        <w:t xml:space="preserve">) have made or make any representation or warranty, express or implied, as to the accuracy or completeness of the Evaluation Material or (ii) shall have any liability whatsoever to </w:t>
      </w:r>
      <w:r w:rsidR="00543051">
        <w:rPr>
          <w:rFonts w:ascii="Verdana" w:hAnsi="Verdana"/>
          <w:sz w:val="18"/>
        </w:rPr>
        <w:t>Suitor or any of its</w:t>
      </w:r>
      <w:r w:rsidRPr="00F4397A">
        <w:rPr>
          <w:rFonts w:ascii="Verdana" w:hAnsi="Verdana"/>
          <w:sz w:val="18"/>
        </w:rPr>
        <w:t xml:space="preserve"> Representatives relating to or resulting from the use of the Evaluation Material or any errors therein or omissions therefrom.</w:t>
      </w:r>
    </w:p>
    <w:p w14:paraId="2A10E3E6" w14:textId="77777777" w:rsidR="00BA3191" w:rsidRPr="007437CD" w:rsidRDefault="00BA3191" w:rsidP="00BA3191">
      <w:pPr>
        <w:jc w:val="both"/>
        <w:rPr>
          <w:rFonts w:ascii="Verdana" w:hAnsi="Verdana"/>
          <w:sz w:val="18"/>
        </w:rPr>
      </w:pPr>
    </w:p>
    <w:p w14:paraId="2A10E3E7" w14:textId="77777777" w:rsidR="00BA3191" w:rsidRPr="0051212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0F6FDE">
        <w:rPr>
          <w:rFonts w:ascii="Verdana" w:hAnsi="Verdana"/>
          <w:sz w:val="18"/>
        </w:rPr>
        <w:lastRenderedPageBreak/>
        <w:t xml:space="preserve">Without limiting the generality of the immediately preceding paragraph, the Evaluation Material may include certain statements, estimates and projections with respect to the anticipated future performance of the Company. Such statements, estimates and projections reflect various assumptions made by the Company concerning its anticipated results, which assumptions may or may not prove to be correct. No representations are made as to the accuracy of such assumptions, statements, estimates or projections, and the Company and </w:t>
      </w:r>
      <w:r>
        <w:rPr>
          <w:rFonts w:ascii="Verdana" w:hAnsi="Verdana"/>
          <w:sz w:val="18"/>
        </w:rPr>
        <w:t>Trudeau</w:t>
      </w:r>
      <w:r w:rsidRPr="000F6FDE">
        <w:rPr>
          <w:rFonts w:ascii="Verdana" w:hAnsi="Verdana"/>
          <w:sz w:val="18"/>
        </w:rPr>
        <w:t xml:space="preserve"> expressly disclaim any and all liability that may be based on such Evaluation Material. The only information that will have any legal effect will be specifically represented in a definitive purchase agreement, </w:t>
      </w:r>
      <w:r>
        <w:rPr>
          <w:rFonts w:ascii="Verdana" w:hAnsi="Verdana"/>
          <w:sz w:val="18"/>
          <w:szCs w:val="18"/>
        </w:rPr>
        <w:t xml:space="preserve">subject to such </w:t>
      </w:r>
      <w:r w:rsidRPr="000F6FDE">
        <w:rPr>
          <w:rFonts w:ascii="Verdana" w:hAnsi="Verdana"/>
          <w:sz w:val="18"/>
          <w:szCs w:val="18"/>
        </w:rPr>
        <w:t>terms, conditions, limitations and restrictions as may be specified therein (it being agreed that in no event will such definitive</w:t>
      </w:r>
      <w:r w:rsidR="005D3F42">
        <w:rPr>
          <w:rFonts w:ascii="Verdana" w:hAnsi="Verdana"/>
          <w:sz w:val="18"/>
          <w:szCs w:val="18"/>
        </w:rPr>
        <w:t xml:space="preserve"> purchase</w:t>
      </w:r>
      <w:r w:rsidRPr="000F6FDE">
        <w:rPr>
          <w:rFonts w:ascii="Verdana" w:hAnsi="Verdana"/>
          <w:sz w:val="18"/>
          <w:szCs w:val="18"/>
        </w:rPr>
        <w:t xml:space="preserve"> agreement contain any representation as to the assumptions or </w:t>
      </w:r>
      <w:r>
        <w:rPr>
          <w:rFonts w:ascii="Verdana" w:hAnsi="Verdana"/>
          <w:sz w:val="18"/>
          <w:szCs w:val="18"/>
        </w:rPr>
        <w:t>projections).</w:t>
      </w:r>
    </w:p>
    <w:p w14:paraId="2A10E3E8" w14:textId="77777777" w:rsidR="00BA3191" w:rsidRPr="0051212F" w:rsidRDefault="00BA3191" w:rsidP="00BA3191">
      <w:pPr>
        <w:pStyle w:val="ListParagraph"/>
        <w:rPr>
          <w:rFonts w:ascii="Verdana" w:hAnsi="Verdana"/>
          <w:sz w:val="18"/>
        </w:rPr>
      </w:pPr>
    </w:p>
    <w:p w14:paraId="2A10E3E9" w14:textId="77777777" w:rsidR="00BA3191" w:rsidRPr="00F4397A" w:rsidRDefault="00442B66" w:rsidP="00BA3191">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Suitor agrees</w:t>
      </w:r>
      <w:r w:rsidR="00BA3191" w:rsidRPr="00F4397A">
        <w:rPr>
          <w:rFonts w:ascii="Verdana" w:hAnsi="Verdana"/>
          <w:sz w:val="18"/>
        </w:rPr>
        <w:t xml:space="preserve"> that no contract or agreement providing for any Transaction shall be deemed to exist between </w:t>
      </w:r>
      <w:r>
        <w:rPr>
          <w:rFonts w:ascii="Verdana" w:hAnsi="Verdana"/>
          <w:sz w:val="18"/>
        </w:rPr>
        <w:t>Suitor</w:t>
      </w:r>
      <w:r w:rsidR="00BA3191" w:rsidRPr="00F4397A">
        <w:rPr>
          <w:rFonts w:ascii="Verdana" w:hAnsi="Verdana"/>
          <w:sz w:val="18"/>
        </w:rPr>
        <w:t xml:space="preserve"> and the Company unless and until </w:t>
      </w:r>
      <w:r>
        <w:rPr>
          <w:rFonts w:ascii="Verdana" w:hAnsi="Verdana"/>
          <w:sz w:val="18"/>
        </w:rPr>
        <w:t>Suitor</w:t>
      </w:r>
      <w:r w:rsidR="00BA3191" w:rsidRPr="00F4397A">
        <w:rPr>
          <w:rFonts w:ascii="Verdana" w:hAnsi="Verdana"/>
          <w:sz w:val="18"/>
        </w:rPr>
        <w:t xml:space="preserve"> and the Company execute and deliver a final definitive </w:t>
      </w:r>
      <w:r w:rsidR="001B4AB1">
        <w:rPr>
          <w:rFonts w:ascii="Verdana" w:hAnsi="Verdana"/>
          <w:sz w:val="18"/>
        </w:rPr>
        <w:t xml:space="preserve">purchase </w:t>
      </w:r>
      <w:r w:rsidR="00BA3191" w:rsidRPr="00F4397A">
        <w:rPr>
          <w:rFonts w:ascii="Verdana" w:hAnsi="Verdana"/>
          <w:sz w:val="18"/>
        </w:rPr>
        <w:t xml:space="preserve">agreement relating thereto (a "Transaction Agreement"), and </w:t>
      </w:r>
      <w:r>
        <w:rPr>
          <w:rFonts w:ascii="Verdana" w:hAnsi="Verdana"/>
          <w:sz w:val="18"/>
        </w:rPr>
        <w:t>Suitor</w:t>
      </w:r>
      <w:r w:rsidR="00BA3191" w:rsidRPr="00F4397A">
        <w:rPr>
          <w:rFonts w:ascii="Verdana" w:hAnsi="Verdana"/>
          <w:sz w:val="18"/>
        </w:rPr>
        <w:t xml:space="preserve"> hereby waive</w:t>
      </w:r>
      <w:r w:rsidR="001B4AB1">
        <w:rPr>
          <w:rFonts w:ascii="Verdana" w:hAnsi="Verdana"/>
          <w:sz w:val="18"/>
        </w:rPr>
        <w:t>s</w:t>
      </w:r>
      <w:r w:rsidR="00BA3191" w:rsidRPr="00F4397A">
        <w:rPr>
          <w:rFonts w:ascii="Verdana" w:hAnsi="Verdana"/>
          <w:sz w:val="18"/>
        </w:rPr>
        <w:t xml:space="preserve">, in advance, any claims (including, without limitation, breach of contract) in connection with any Transaction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w:t>
      </w:r>
      <w:r>
        <w:rPr>
          <w:rFonts w:ascii="Verdana" w:hAnsi="Verdana"/>
          <w:sz w:val="18"/>
        </w:rPr>
        <w:t>Suitor</w:t>
      </w:r>
      <w:r w:rsidR="00BA3191" w:rsidRPr="00F4397A">
        <w:rPr>
          <w:rFonts w:ascii="Verdana" w:hAnsi="Verdana"/>
          <w:sz w:val="18"/>
        </w:rPr>
        <w:t xml:space="preserve"> also agree</w:t>
      </w:r>
      <w:r w:rsidR="00200F7B">
        <w:rPr>
          <w:rFonts w:ascii="Verdana" w:hAnsi="Verdana"/>
          <w:sz w:val="18"/>
        </w:rPr>
        <w:t>s</w:t>
      </w:r>
      <w:r w:rsidR="00BA3191" w:rsidRPr="00F4397A">
        <w:rPr>
          <w:rFonts w:ascii="Verdana" w:hAnsi="Verdana"/>
          <w:sz w:val="18"/>
        </w:rPr>
        <w:t xml:space="preserve"> that</w:t>
      </w:r>
      <w:r w:rsidR="005D3F42">
        <w:rPr>
          <w:rFonts w:ascii="Verdana" w:hAnsi="Verdana"/>
          <w:sz w:val="18"/>
        </w:rPr>
        <w:t>,</w:t>
      </w:r>
      <w:r w:rsidR="00BA3191" w:rsidRPr="00F4397A">
        <w:rPr>
          <w:rFonts w:ascii="Verdana" w:hAnsi="Verdana"/>
          <w:sz w:val="18"/>
        </w:rPr>
        <w:t xml:space="preserve">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neither </w:t>
      </w:r>
      <w:r>
        <w:rPr>
          <w:rFonts w:ascii="Verdana" w:hAnsi="Verdana"/>
          <w:sz w:val="18"/>
        </w:rPr>
        <w:t>Suitor</w:t>
      </w:r>
      <w:r w:rsidR="00BA3191" w:rsidRPr="00F4397A">
        <w:rPr>
          <w:rFonts w:ascii="Verdana" w:hAnsi="Verdana"/>
          <w:sz w:val="18"/>
        </w:rPr>
        <w:t xml:space="preserve"> nor the Company will be under any legal obligation of any kind whatsoever with respect to a Transaction by virtue of this Agreement except for the matters specifically agreed to herein. </w:t>
      </w:r>
      <w:r>
        <w:rPr>
          <w:rFonts w:ascii="Verdana" w:hAnsi="Verdana"/>
          <w:sz w:val="18"/>
        </w:rPr>
        <w:t>Suitor</w:t>
      </w:r>
      <w:r w:rsidR="00BA3191" w:rsidRPr="00F4397A">
        <w:rPr>
          <w:rFonts w:ascii="Verdana" w:hAnsi="Verdana"/>
          <w:sz w:val="18"/>
        </w:rPr>
        <w:t xml:space="preserve"> further acknowledge</w:t>
      </w:r>
      <w:r w:rsidR="001B4AB1">
        <w:rPr>
          <w:rFonts w:ascii="Verdana" w:hAnsi="Verdana"/>
          <w:sz w:val="18"/>
        </w:rPr>
        <w:t>s</w:t>
      </w:r>
      <w:r w:rsidR="00BA3191" w:rsidRPr="00F4397A">
        <w:rPr>
          <w:rFonts w:ascii="Verdana" w:hAnsi="Verdana"/>
          <w:sz w:val="18"/>
        </w:rPr>
        <w:t xml:space="preserve"> and agree</w:t>
      </w:r>
      <w:r w:rsidR="001B4AB1">
        <w:rPr>
          <w:rFonts w:ascii="Verdana" w:hAnsi="Verdana"/>
          <w:sz w:val="18"/>
        </w:rPr>
        <w:t>s</w:t>
      </w:r>
      <w:r w:rsidR="00BA3191" w:rsidRPr="00F4397A">
        <w:rPr>
          <w:rFonts w:ascii="Verdana" w:hAnsi="Verdana"/>
          <w:sz w:val="18"/>
        </w:rPr>
        <w:t xml:space="preserve"> that the Company reserves the right, in its sole discretion, to reject any and all proposals made by </w:t>
      </w:r>
      <w:r>
        <w:rPr>
          <w:rFonts w:ascii="Verdana" w:hAnsi="Verdana"/>
          <w:sz w:val="18"/>
        </w:rPr>
        <w:t>Suitor</w:t>
      </w:r>
      <w:r w:rsidR="00BA3191" w:rsidRPr="00F4397A">
        <w:rPr>
          <w:rFonts w:ascii="Verdana" w:hAnsi="Verdana"/>
          <w:sz w:val="18"/>
        </w:rPr>
        <w:t xml:space="preserve"> or </w:t>
      </w:r>
      <w:r w:rsidR="00543051">
        <w:rPr>
          <w:rFonts w:ascii="Verdana" w:hAnsi="Verdana"/>
          <w:sz w:val="18"/>
        </w:rPr>
        <w:t>Suitor’s</w:t>
      </w:r>
      <w:r w:rsidR="00BA3191" w:rsidRPr="00F4397A">
        <w:rPr>
          <w:rFonts w:ascii="Verdana" w:hAnsi="Verdana"/>
          <w:sz w:val="18"/>
        </w:rPr>
        <w:t xml:space="preserve"> Representatives with regard to a Transaction, and to terminate discussions and negotiations with </w:t>
      </w:r>
      <w:r>
        <w:rPr>
          <w:rFonts w:ascii="Verdana" w:hAnsi="Verdana"/>
          <w:sz w:val="18"/>
        </w:rPr>
        <w:t>Suitor</w:t>
      </w:r>
      <w:r w:rsidR="00BA3191" w:rsidRPr="00F4397A">
        <w:rPr>
          <w:rFonts w:ascii="Verdana" w:hAnsi="Verdana"/>
          <w:sz w:val="18"/>
        </w:rPr>
        <w:t xml:space="preserve"> at any time for any reason. </w:t>
      </w:r>
      <w:r>
        <w:rPr>
          <w:rFonts w:ascii="Verdana" w:hAnsi="Verdana"/>
          <w:sz w:val="18"/>
        </w:rPr>
        <w:t>Suitor</w:t>
      </w:r>
      <w:r w:rsidR="00BA3191" w:rsidRPr="00F4397A">
        <w:rPr>
          <w:rFonts w:ascii="Verdana" w:hAnsi="Verdana"/>
          <w:sz w:val="18"/>
        </w:rPr>
        <w:t xml:space="preserve"> further understand</w:t>
      </w:r>
      <w:r w:rsidR="001B4AB1">
        <w:rPr>
          <w:rFonts w:ascii="Verdana" w:hAnsi="Verdana"/>
          <w:sz w:val="18"/>
        </w:rPr>
        <w:t>s</w:t>
      </w:r>
      <w:r w:rsidR="00BA3191" w:rsidRPr="00F4397A">
        <w:rPr>
          <w:rFonts w:ascii="Verdana" w:hAnsi="Verdana"/>
          <w:sz w:val="18"/>
        </w:rPr>
        <w:t xml:space="preserve"> that the Company shall be free to establish and change any process or procedure with respect to a Transaction as the Company in its sole discretion shall determine (including, without limitation, negotiating with any other interested party and entering into a final definitive agreement relating to a Transaction with any other party without prior notice to </w:t>
      </w:r>
      <w:r>
        <w:rPr>
          <w:rFonts w:ascii="Verdana" w:hAnsi="Verdana"/>
          <w:sz w:val="18"/>
        </w:rPr>
        <w:t>Suitor</w:t>
      </w:r>
      <w:r w:rsidR="00BA3191" w:rsidRPr="00F4397A">
        <w:rPr>
          <w:rFonts w:ascii="Verdana" w:hAnsi="Verdana"/>
          <w:sz w:val="18"/>
        </w:rPr>
        <w:t xml:space="preserve"> or any other person).</w:t>
      </w:r>
      <w:r w:rsidR="00E85B1B">
        <w:rPr>
          <w:rFonts w:ascii="Verdana" w:hAnsi="Verdana"/>
          <w:sz w:val="18"/>
        </w:rPr>
        <w:t xml:space="preserve">  All parties hereto agree that Trudeau has no authority to bind the Company to any Transaction</w:t>
      </w:r>
      <w:r w:rsidR="001B4AB1">
        <w:rPr>
          <w:rFonts w:ascii="Verdana" w:hAnsi="Verdana"/>
          <w:sz w:val="18"/>
        </w:rPr>
        <w:t>,</w:t>
      </w:r>
      <w:r w:rsidR="00E85B1B">
        <w:rPr>
          <w:rFonts w:ascii="Verdana" w:hAnsi="Verdana"/>
          <w:sz w:val="18"/>
        </w:rPr>
        <w:t xml:space="preserve"> Transaction Agreement</w:t>
      </w:r>
      <w:r w:rsidR="001B4AB1">
        <w:rPr>
          <w:rFonts w:ascii="Verdana" w:hAnsi="Verdana"/>
          <w:sz w:val="18"/>
        </w:rPr>
        <w:t>, other agreement</w:t>
      </w:r>
      <w:r w:rsidR="00D348DF">
        <w:rPr>
          <w:rFonts w:ascii="Verdana" w:hAnsi="Verdana"/>
          <w:sz w:val="18"/>
        </w:rPr>
        <w:t xml:space="preserve"> or to grant waivers for Company hereunder</w:t>
      </w:r>
      <w:r w:rsidR="00E85B1B">
        <w:rPr>
          <w:rFonts w:ascii="Verdana" w:hAnsi="Verdana"/>
          <w:sz w:val="18"/>
        </w:rPr>
        <w:t>.</w:t>
      </w:r>
    </w:p>
    <w:p w14:paraId="2A10E3EA" w14:textId="77777777" w:rsidR="00BA3191" w:rsidRPr="007437CD" w:rsidRDefault="00BA3191" w:rsidP="00BA3191">
      <w:pPr>
        <w:jc w:val="both"/>
        <w:rPr>
          <w:rFonts w:ascii="Verdana" w:hAnsi="Verdana"/>
          <w:sz w:val="18"/>
        </w:rPr>
      </w:pPr>
    </w:p>
    <w:p w14:paraId="2A10E3EB" w14:textId="77777777" w:rsidR="00BA3191" w:rsidRPr="003F0487"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This Agreement represents the entire understanding between the parties on the subject of </w:t>
      </w:r>
      <w:r w:rsidR="00543051">
        <w:rPr>
          <w:rFonts w:ascii="Verdana" w:hAnsi="Verdana"/>
          <w:sz w:val="18"/>
        </w:rPr>
        <w:t>Suitor’s</w:t>
      </w:r>
      <w:r w:rsidRPr="00F4397A">
        <w:rPr>
          <w:rFonts w:ascii="Verdana" w:hAnsi="Verdana"/>
          <w:sz w:val="18"/>
        </w:rPr>
        <w:t xml:space="preserve"> authority to receive and use the Evaluation Material, and no modification or variation of this Agreement shall be deemed valid unless provided for in a subsequent agreement signed by the parties hereto.</w:t>
      </w:r>
      <w:r w:rsidRPr="007D692C">
        <w:rPr>
          <w:rFonts w:ascii="Verdana" w:hAnsi="Verdana"/>
          <w:sz w:val="18"/>
          <w:szCs w:val="18"/>
        </w:rPr>
        <w:t xml:space="preserve"> </w:t>
      </w:r>
    </w:p>
    <w:p w14:paraId="2A10E3EC" w14:textId="77777777" w:rsidR="00E85B1B" w:rsidRPr="007D692C" w:rsidRDefault="00E85B1B" w:rsidP="003F0487">
      <w:pPr>
        <w:pStyle w:val="ListParagraph"/>
        <w:overflowPunct w:val="0"/>
        <w:autoSpaceDE w:val="0"/>
        <w:autoSpaceDN w:val="0"/>
        <w:adjustRightInd w:val="0"/>
        <w:jc w:val="both"/>
        <w:textAlignment w:val="baseline"/>
        <w:rPr>
          <w:rFonts w:ascii="Verdana" w:hAnsi="Verdana"/>
          <w:sz w:val="18"/>
        </w:rPr>
      </w:pPr>
    </w:p>
    <w:p w14:paraId="2A10E3ED" w14:textId="5FF02EDA" w:rsidR="00200F7B" w:rsidRPr="000D19ED" w:rsidRDefault="00BA3191" w:rsidP="001D077E">
      <w:pPr>
        <w:pStyle w:val="ListParagraph"/>
        <w:numPr>
          <w:ilvl w:val="0"/>
          <w:numId w:val="2"/>
        </w:numPr>
        <w:overflowPunct w:val="0"/>
        <w:autoSpaceDE w:val="0"/>
        <w:autoSpaceDN w:val="0"/>
        <w:adjustRightInd w:val="0"/>
        <w:jc w:val="both"/>
        <w:textAlignment w:val="baseline"/>
        <w:rPr>
          <w:sz w:val="22"/>
          <w:szCs w:val="22"/>
        </w:rPr>
      </w:pPr>
      <w:r w:rsidRPr="001D077E">
        <w:rPr>
          <w:rFonts w:ascii="Verdana" w:hAnsi="Verdana"/>
          <w:sz w:val="18"/>
          <w:szCs w:val="18"/>
        </w:rPr>
        <w:t xml:space="preserve">This Agreement shall be governed and construed in accordance with the laws of the United States and the </w:t>
      </w:r>
      <w:r w:rsidR="006007A0">
        <w:rPr>
          <w:rFonts w:ascii="Verdana" w:hAnsi="Verdana"/>
          <w:sz w:val="18"/>
          <w:szCs w:val="18"/>
        </w:rPr>
        <w:t xml:space="preserve">State of </w:t>
      </w:r>
      <w:r w:rsidR="00BD3244">
        <w:rPr>
          <w:rFonts w:ascii="Verdana" w:hAnsi="Verdana"/>
          <w:sz w:val="18"/>
          <w:szCs w:val="18"/>
        </w:rPr>
        <w:t>Delaware</w:t>
      </w:r>
      <w:r w:rsidRPr="001D077E">
        <w:rPr>
          <w:rFonts w:ascii="Verdana" w:hAnsi="Verdana"/>
          <w:sz w:val="18"/>
          <w:szCs w:val="18"/>
        </w:rPr>
        <w:t xml:space="preserve">.  </w:t>
      </w:r>
      <w:r w:rsidR="00442B66" w:rsidRPr="001D077E">
        <w:rPr>
          <w:rFonts w:ascii="Verdana" w:hAnsi="Verdana"/>
          <w:sz w:val="18"/>
          <w:szCs w:val="18"/>
        </w:rPr>
        <w:t>Suitor agrees</w:t>
      </w:r>
      <w:r w:rsidRPr="001D077E">
        <w:rPr>
          <w:rFonts w:ascii="Verdana" w:hAnsi="Verdana"/>
          <w:sz w:val="18"/>
          <w:szCs w:val="18"/>
        </w:rPr>
        <w:t>, that in the event of any breach or threatened breach of this Agreement</w:t>
      </w:r>
      <w:r w:rsidR="000D19ED" w:rsidRPr="001D077E">
        <w:rPr>
          <w:rFonts w:ascii="Verdana" w:hAnsi="Verdana"/>
          <w:sz w:val="18"/>
          <w:szCs w:val="18"/>
        </w:rPr>
        <w:t xml:space="preserve"> by the Suitor or </w:t>
      </w:r>
      <w:r w:rsidR="00A8630B">
        <w:rPr>
          <w:rFonts w:ascii="Verdana" w:hAnsi="Verdana"/>
          <w:sz w:val="18"/>
          <w:szCs w:val="18"/>
        </w:rPr>
        <w:t xml:space="preserve">any of </w:t>
      </w:r>
      <w:r w:rsidR="000D19ED" w:rsidRPr="001D077E">
        <w:rPr>
          <w:rFonts w:ascii="Verdana" w:hAnsi="Verdana"/>
          <w:sz w:val="18"/>
          <w:szCs w:val="18"/>
        </w:rPr>
        <w:t>its Representative</w:t>
      </w:r>
      <w:r w:rsidR="00A8630B">
        <w:rPr>
          <w:rFonts w:ascii="Verdana" w:hAnsi="Verdana"/>
          <w:sz w:val="18"/>
          <w:szCs w:val="18"/>
        </w:rPr>
        <w:t>s</w:t>
      </w:r>
      <w:r w:rsidRPr="001D077E">
        <w:rPr>
          <w:rFonts w:ascii="Verdana" w:hAnsi="Verdana"/>
          <w:sz w:val="18"/>
          <w:szCs w:val="18"/>
        </w:rPr>
        <w:t xml:space="preserve">, </w:t>
      </w:r>
      <w:r w:rsidR="000D19ED" w:rsidRPr="001D077E">
        <w:rPr>
          <w:rFonts w:ascii="Verdana" w:hAnsi="Verdana"/>
          <w:sz w:val="18"/>
          <w:szCs w:val="18"/>
        </w:rPr>
        <w:t xml:space="preserve">would cause substantial and irreparable damage to the business and competitive position of the Company, and </w:t>
      </w:r>
      <w:r w:rsidRPr="001D077E">
        <w:rPr>
          <w:rFonts w:ascii="Verdana" w:hAnsi="Verdana"/>
          <w:sz w:val="18"/>
          <w:szCs w:val="18"/>
        </w:rPr>
        <w:t>Company</w:t>
      </w:r>
      <w:r w:rsidR="00200F7B" w:rsidRPr="001D077E">
        <w:rPr>
          <w:rFonts w:ascii="Verdana" w:hAnsi="Verdana"/>
          <w:sz w:val="18"/>
          <w:szCs w:val="18"/>
        </w:rPr>
        <w:t xml:space="preserve"> shall be entitled to equitable relief, including injunction and specific performance (without the posting of a bond or other security) and an award against the </w:t>
      </w:r>
      <w:r w:rsidR="000D19ED" w:rsidRPr="001D077E">
        <w:rPr>
          <w:rFonts w:ascii="Verdana" w:hAnsi="Verdana"/>
          <w:sz w:val="18"/>
          <w:szCs w:val="18"/>
        </w:rPr>
        <w:t>Suitor and its Representatives</w:t>
      </w:r>
      <w:r w:rsidR="00200F7B" w:rsidRPr="001D077E">
        <w:rPr>
          <w:rFonts w:ascii="Verdana" w:hAnsi="Verdana"/>
          <w:sz w:val="18"/>
          <w:szCs w:val="18"/>
        </w:rPr>
        <w:t xml:space="preserve"> of all reasonable legal costs incurred by the Company with respect to the same (or any other action taken by the Company to enforce its rights under this </w:t>
      </w:r>
      <w:r w:rsidR="000D19ED" w:rsidRPr="001D077E">
        <w:rPr>
          <w:rFonts w:ascii="Verdana" w:hAnsi="Verdana"/>
          <w:sz w:val="18"/>
          <w:szCs w:val="18"/>
        </w:rPr>
        <w:t>A</w:t>
      </w:r>
      <w:r w:rsidR="00200F7B" w:rsidRPr="001D077E">
        <w:rPr>
          <w:rFonts w:ascii="Verdana" w:hAnsi="Verdana"/>
          <w:sz w:val="18"/>
          <w:szCs w:val="18"/>
        </w:rPr>
        <w:t>greement).</w:t>
      </w:r>
    </w:p>
    <w:p w14:paraId="0E812B7D" w14:textId="77777777" w:rsidR="0098167C" w:rsidRDefault="0098167C" w:rsidP="003F0487">
      <w:pPr>
        <w:pStyle w:val="Heading1"/>
        <w:numPr>
          <w:ilvl w:val="0"/>
          <w:numId w:val="0"/>
        </w:numPr>
        <w:jc w:val="both"/>
        <w:rPr>
          <w:rFonts w:ascii="Verdana" w:hAnsi="Verdana"/>
          <w:sz w:val="18"/>
          <w:szCs w:val="20"/>
        </w:rPr>
      </w:pPr>
    </w:p>
    <w:p w14:paraId="684947E7" w14:textId="77777777" w:rsidR="00915511" w:rsidRDefault="00D348DF" w:rsidP="003F0487">
      <w:pPr>
        <w:pStyle w:val="Heading1"/>
        <w:numPr>
          <w:ilvl w:val="0"/>
          <w:numId w:val="0"/>
        </w:numPr>
        <w:jc w:val="both"/>
        <w:rPr>
          <w:rFonts w:ascii="Verdana" w:hAnsi="Verdana"/>
          <w:sz w:val="18"/>
          <w:szCs w:val="20"/>
        </w:rPr>
      </w:pPr>
      <w:r>
        <w:rPr>
          <w:rFonts w:ascii="Verdana" w:hAnsi="Verdana"/>
          <w:sz w:val="18"/>
          <w:szCs w:val="20"/>
        </w:rPr>
        <w:t>Except for an obligation of greater length as may be expressly set forth herein, t</w:t>
      </w:r>
      <w:r w:rsidR="00BA3191" w:rsidRPr="007437CD">
        <w:rPr>
          <w:rFonts w:ascii="Verdana" w:hAnsi="Verdana"/>
          <w:sz w:val="18"/>
          <w:szCs w:val="20"/>
        </w:rPr>
        <w:t>his Agreement and the obligations hereunder shall terminate two (2) years from the date hereof</w:t>
      </w:r>
      <w:r w:rsidR="000D19ED">
        <w:rPr>
          <w:rFonts w:ascii="Verdana" w:hAnsi="Verdana"/>
          <w:sz w:val="18"/>
          <w:szCs w:val="20"/>
        </w:rPr>
        <w:t xml:space="preserve"> (subject to tolling by a period equal to any period of breach by the Suitor or its </w:t>
      </w:r>
      <w:r w:rsidR="00E85B1B">
        <w:rPr>
          <w:rFonts w:ascii="Verdana" w:hAnsi="Verdana"/>
          <w:sz w:val="18"/>
          <w:szCs w:val="20"/>
        </w:rPr>
        <w:t>Representatives</w:t>
      </w:r>
      <w:r w:rsidR="00A8630B">
        <w:rPr>
          <w:rFonts w:ascii="Verdana" w:hAnsi="Verdana"/>
          <w:sz w:val="18"/>
          <w:szCs w:val="20"/>
        </w:rPr>
        <w:t>)</w:t>
      </w:r>
      <w:r w:rsidR="00A24D03">
        <w:rPr>
          <w:rFonts w:ascii="Verdana" w:hAnsi="Verdana"/>
          <w:sz w:val="18"/>
          <w:szCs w:val="20"/>
        </w:rPr>
        <w:t>,</w:t>
      </w:r>
      <w:r w:rsidR="00A24D03" w:rsidRPr="00A24D03">
        <w:rPr>
          <w:rFonts w:ascii="Verdana" w:hAnsi="Verdana"/>
          <w:sz w:val="18"/>
          <w:szCs w:val="20"/>
        </w:rPr>
        <w:t xml:space="preserve"> </w:t>
      </w:r>
      <w:r w:rsidR="00A24D03" w:rsidRPr="0030341D">
        <w:rPr>
          <w:rFonts w:ascii="Verdana" w:hAnsi="Verdana"/>
          <w:sz w:val="18"/>
          <w:szCs w:val="20"/>
          <w:u w:val="single"/>
        </w:rPr>
        <w:t>provided</w:t>
      </w:r>
      <w:r w:rsidR="00A24D03" w:rsidRPr="00A24D03">
        <w:rPr>
          <w:rFonts w:ascii="Verdana" w:hAnsi="Verdana"/>
          <w:sz w:val="18"/>
          <w:szCs w:val="20"/>
        </w:rPr>
        <w:t xml:space="preserve">, </w:t>
      </w:r>
      <w:r w:rsidR="00A24D03" w:rsidRPr="0030341D">
        <w:rPr>
          <w:rFonts w:ascii="Verdana" w:hAnsi="Verdana"/>
          <w:sz w:val="18"/>
          <w:szCs w:val="20"/>
          <w:u w:val="single"/>
        </w:rPr>
        <w:t>however</w:t>
      </w:r>
      <w:r w:rsidR="00A24D03" w:rsidRPr="00A24D03">
        <w:rPr>
          <w:rFonts w:ascii="Verdana" w:hAnsi="Verdana"/>
          <w:sz w:val="18"/>
          <w:szCs w:val="20"/>
        </w:rPr>
        <w:t xml:space="preserve">, that </w:t>
      </w:r>
      <w:r w:rsidR="00A24D03">
        <w:rPr>
          <w:rFonts w:ascii="Verdana" w:hAnsi="Verdana"/>
          <w:sz w:val="18"/>
          <w:szCs w:val="20"/>
        </w:rPr>
        <w:t xml:space="preserve">the Suitor shall maintain the confidentiality of the Evaluation Materials </w:t>
      </w:r>
      <w:r w:rsidR="000D19ED">
        <w:rPr>
          <w:rFonts w:ascii="Verdana" w:hAnsi="Verdana"/>
          <w:sz w:val="18"/>
          <w:szCs w:val="20"/>
        </w:rPr>
        <w:t xml:space="preserve">constituting trade secrets </w:t>
      </w:r>
      <w:r w:rsidR="00A24D03">
        <w:rPr>
          <w:rFonts w:ascii="Verdana" w:hAnsi="Verdana"/>
          <w:sz w:val="18"/>
          <w:szCs w:val="20"/>
        </w:rPr>
        <w:t xml:space="preserve">in accordance with this Agreement </w:t>
      </w:r>
      <w:r w:rsidR="00A24D03" w:rsidRPr="00A24D03">
        <w:rPr>
          <w:rFonts w:ascii="Verdana" w:hAnsi="Verdana"/>
          <w:sz w:val="18"/>
          <w:szCs w:val="20"/>
        </w:rPr>
        <w:t xml:space="preserve">so long as such </w:t>
      </w:r>
      <w:r w:rsidR="00A24D03">
        <w:rPr>
          <w:rFonts w:ascii="Verdana" w:hAnsi="Verdana"/>
          <w:sz w:val="18"/>
          <w:szCs w:val="20"/>
        </w:rPr>
        <w:t>Evaluation Materials remain</w:t>
      </w:r>
      <w:r w:rsidR="00A24D03" w:rsidRPr="00A24D03">
        <w:rPr>
          <w:rFonts w:ascii="Verdana" w:hAnsi="Verdana"/>
          <w:sz w:val="18"/>
          <w:szCs w:val="20"/>
        </w:rPr>
        <w:t xml:space="preserve"> a trade secret of the </w:t>
      </w:r>
      <w:r w:rsidR="00A24D03">
        <w:rPr>
          <w:rFonts w:ascii="Verdana" w:hAnsi="Verdana"/>
          <w:sz w:val="18"/>
          <w:szCs w:val="20"/>
        </w:rPr>
        <w:t>Company.</w:t>
      </w:r>
      <w:r w:rsidR="00BA3191" w:rsidRPr="007437CD">
        <w:rPr>
          <w:rFonts w:ascii="Verdana" w:hAnsi="Verdana"/>
          <w:sz w:val="18"/>
          <w:szCs w:val="20"/>
        </w:rPr>
        <w:t xml:space="preserve"> </w:t>
      </w:r>
      <w:r w:rsidR="00A24D03">
        <w:rPr>
          <w:rFonts w:ascii="Verdana" w:hAnsi="Verdana"/>
          <w:sz w:val="18"/>
          <w:szCs w:val="20"/>
        </w:rPr>
        <w:t>This Agreement</w:t>
      </w:r>
      <w:r w:rsidR="00A24D03" w:rsidRPr="007437CD">
        <w:rPr>
          <w:rFonts w:ascii="Verdana" w:hAnsi="Verdana"/>
          <w:sz w:val="18"/>
          <w:szCs w:val="20"/>
        </w:rPr>
        <w:t xml:space="preserve"> </w:t>
      </w:r>
      <w:r w:rsidR="00BA3191" w:rsidRPr="007437CD">
        <w:rPr>
          <w:rFonts w:ascii="Verdana" w:hAnsi="Verdana"/>
          <w:sz w:val="18"/>
          <w:szCs w:val="20"/>
        </w:rPr>
        <w:t xml:space="preserve">may not be assigned by either party without the prior written consent of the other party unless the assignment is made </w:t>
      </w:r>
      <w:r w:rsidR="000D19ED">
        <w:rPr>
          <w:rFonts w:ascii="Verdana" w:hAnsi="Verdana"/>
          <w:sz w:val="18"/>
          <w:szCs w:val="20"/>
        </w:rPr>
        <w:t xml:space="preserve">by the Company </w:t>
      </w:r>
      <w:r w:rsidR="00BA3191" w:rsidRPr="007437CD">
        <w:rPr>
          <w:rFonts w:ascii="Verdana" w:hAnsi="Verdana"/>
          <w:sz w:val="18"/>
          <w:szCs w:val="20"/>
        </w:rPr>
        <w:t xml:space="preserve">in connection with the transfer of substantially all of the business to which the Confidential Information relates.  This Agreement shall be binding and inure to the benefit of each party's successors and </w:t>
      </w:r>
      <w:r w:rsidR="000D19ED">
        <w:rPr>
          <w:rFonts w:ascii="Verdana" w:hAnsi="Verdana"/>
          <w:sz w:val="18"/>
          <w:szCs w:val="20"/>
        </w:rPr>
        <w:t xml:space="preserve">permitted </w:t>
      </w:r>
      <w:r w:rsidR="00BA3191" w:rsidRPr="007437CD">
        <w:rPr>
          <w:rFonts w:ascii="Verdana" w:hAnsi="Verdana"/>
          <w:sz w:val="18"/>
          <w:szCs w:val="20"/>
        </w:rPr>
        <w:t xml:space="preserve">assigns.  </w:t>
      </w:r>
    </w:p>
    <w:p w14:paraId="2A10E3F0" w14:textId="466D4051" w:rsidR="001D640C" w:rsidRDefault="00BA3191" w:rsidP="003F0487">
      <w:pPr>
        <w:pStyle w:val="Heading1"/>
        <w:numPr>
          <w:ilvl w:val="0"/>
          <w:numId w:val="0"/>
        </w:numPr>
        <w:jc w:val="both"/>
        <w:rPr>
          <w:rFonts w:ascii="Verdana" w:hAnsi="Verdana"/>
          <w:sz w:val="18"/>
          <w:szCs w:val="20"/>
        </w:rPr>
      </w:pPr>
      <w:r w:rsidRPr="007437CD">
        <w:rPr>
          <w:rFonts w:ascii="Verdana" w:hAnsi="Verdana"/>
          <w:sz w:val="18"/>
          <w:szCs w:val="20"/>
        </w:rPr>
        <w:t>The invalidity or unenforceability of any provision of this Agreement shall not affect the validity or enforceability of any other provision of this Agreement.</w:t>
      </w:r>
      <w:r w:rsidR="00E85B1B">
        <w:rPr>
          <w:rFonts w:ascii="Verdana" w:hAnsi="Verdana"/>
          <w:sz w:val="18"/>
          <w:szCs w:val="20"/>
        </w:rPr>
        <w:t xml:space="preserve">  </w:t>
      </w:r>
    </w:p>
    <w:p w14:paraId="2A10E3F1" w14:textId="77777777" w:rsidR="008928BD" w:rsidRPr="003F0487" w:rsidRDefault="008928BD" w:rsidP="003F0487">
      <w:pPr>
        <w:pStyle w:val="Heading1"/>
        <w:numPr>
          <w:ilvl w:val="0"/>
          <w:numId w:val="0"/>
        </w:numPr>
        <w:jc w:val="both"/>
        <w:rPr>
          <w:rFonts w:ascii="Verdana" w:hAnsi="Verdana"/>
          <w:sz w:val="18"/>
          <w:szCs w:val="20"/>
        </w:rPr>
      </w:pPr>
      <w:r w:rsidRPr="003F0487">
        <w:rPr>
          <w:rFonts w:ascii="Verdana" w:hAnsi="Verdana"/>
          <w:sz w:val="18"/>
          <w:szCs w:val="20"/>
        </w:rPr>
        <w:lastRenderedPageBreak/>
        <w:t xml:space="preserve">This Agreement is for the express benefit of the Company and nothing contained herein shall </w:t>
      </w:r>
      <w:r w:rsidR="001D077E" w:rsidRPr="003F0487">
        <w:rPr>
          <w:rFonts w:ascii="Verdana" w:hAnsi="Verdana"/>
          <w:sz w:val="18"/>
          <w:szCs w:val="20"/>
        </w:rPr>
        <w:t xml:space="preserve">prevent the Company or its </w:t>
      </w:r>
      <w:r w:rsidRPr="003F0487">
        <w:rPr>
          <w:rFonts w:ascii="Verdana" w:hAnsi="Verdana"/>
          <w:sz w:val="18"/>
          <w:szCs w:val="20"/>
        </w:rPr>
        <w:t xml:space="preserve">successors and assigns, to insist upon or to enforce the performance or observance of any </w:t>
      </w:r>
      <w:r w:rsidR="001D077E" w:rsidRPr="003F0487">
        <w:rPr>
          <w:rFonts w:ascii="Verdana" w:hAnsi="Verdana"/>
          <w:sz w:val="18"/>
          <w:szCs w:val="20"/>
        </w:rPr>
        <w:t xml:space="preserve">or all </w:t>
      </w:r>
      <w:r w:rsidRPr="003F0487">
        <w:rPr>
          <w:rFonts w:ascii="Verdana" w:hAnsi="Verdana"/>
          <w:sz w:val="18"/>
          <w:szCs w:val="20"/>
        </w:rPr>
        <w:t xml:space="preserve">of the </w:t>
      </w:r>
      <w:r w:rsidR="001D077E" w:rsidRPr="003F0487">
        <w:rPr>
          <w:rFonts w:ascii="Verdana" w:hAnsi="Verdana"/>
          <w:sz w:val="18"/>
          <w:szCs w:val="20"/>
        </w:rPr>
        <w:t>terms and conditions</w:t>
      </w:r>
      <w:r w:rsidRPr="003F0487">
        <w:rPr>
          <w:rFonts w:ascii="Verdana" w:hAnsi="Verdana"/>
          <w:sz w:val="18"/>
          <w:szCs w:val="20"/>
        </w:rPr>
        <w:t xml:space="preserve"> contained herein.</w:t>
      </w:r>
    </w:p>
    <w:p w14:paraId="2A10E3F2" w14:textId="77777777" w:rsidR="000D19ED" w:rsidRPr="001D077E" w:rsidRDefault="000D19ED" w:rsidP="001D077E">
      <w:pPr>
        <w:rPr>
          <w:rFonts w:ascii="Verdana" w:eastAsia="Times New Roman" w:hAnsi="Verdana" w:cs="Arial"/>
          <w:bCs/>
          <w:sz w:val="18"/>
          <w:szCs w:val="20"/>
        </w:rPr>
      </w:pPr>
    </w:p>
    <w:p w14:paraId="2A10E3F3" w14:textId="77777777" w:rsidR="00BA3191" w:rsidRPr="007437CD" w:rsidRDefault="00BA3191" w:rsidP="00BA3191">
      <w:pPr>
        <w:jc w:val="both"/>
        <w:rPr>
          <w:rFonts w:ascii="Verdana" w:hAnsi="Verdana"/>
          <w:sz w:val="18"/>
        </w:rPr>
      </w:pPr>
      <w:r w:rsidRPr="007437CD">
        <w:rPr>
          <w:rFonts w:ascii="Verdana" w:hAnsi="Verdana"/>
          <w:sz w:val="18"/>
        </w:rPr>
        <w:t xml:space="preserve">Trudeau &amp; Trudeau Associates, Inc. </w:t>
      </w:r>
    </w:p>
    <w:p w14:paraId="2A10E3F4" w14:textId="2C54180B" w:rsidR="00BA3191" w:rsidRPr="007437CD" w:rsidRDefault="00A012E8" w:rsidP="00BA3191">
      <w:pPr>
        <w:jc w:val="both"/>
        <w:rPr>
          <w:rFonts w:ascii="Verdana" w:hAnsi="Verdana"/>
          <w:sz w:val="18"/>
        </w:rPr>
      </w:pPr>
      <w:r>
        <w:rPr>
          <w:rFonts w:ascii="Verdana" w:hAnsi="Verdana"/>
          <w:sz w:val="18"/>
        </w:rPr>
        <w:t>On behalf of</w:t>
      </w:r>
      <w:r w:rsidR="00BA3191" w:rsidRPr="007437CD">
        <w:rPr>
          <w:rFonts w:ascii="Verdana" w:hAnsi="Verdana"/>
          <w:sz w:val="18"/>
        </w:rPr>
        <w:t xml:space="preserve"> the Company</w:t>
      </w:r>
    </w:p>
    <w:p w14:paraId="2A10E3F5" w14:textId="77777777" w:rsidR="00BA3191" w:rsidRPr="007437CD" w:rsidRDefault="00BA3191" w:rsidP="00BA3191">
      <w:pPr>
        <w:jc w:val="both"/>
        <w:rPr>
          <w:rFonts w:ascii="Verdana" w:hAnsi="Verdana"/>
          <w:sz w:val="18"/>
        </w:rPr>
      </w:pPr>
    </w:p>
    <w:p w14:paraId="2A10E3F6" w14:textId="77777777" w:rsidR="00BA3191" w:rsidRPr="007437CD" w:rsidRDefault="00BA3191" w:rsidP="00BA3191">
      <w:pPr>
        <w:jc w:val="both"/>
        <w:rPr>
          <w:rFonts w:ascii="Verdana" w:hAnsi="Verdana"/>
          <w:sz w:val="18"/>
        </w:rPr>
      </w:pPr>
    </w:p>
    <w:p w14:paraId="2A10E3F9" w14:textId="77777777" w:rsidR="00BA3191" w:rsidRPr="007437CD" w:rsidRDefault="00BA3191" w:rsidP="00BA3191">
      <w:pPr>
        <w:ind w:right="-8640"/>
        <w:jc w:val="both"/>
        <w:rPr>
          <w:rFonts w:ascii="Verdana" w:hAnsi="Verdana"/>
          <w:sz w:val="18"/>
        </w:rPr>
      </w:pPr>
    </w:p>
    <w:p w14:paraId="17B19D82" w14:textId="292ACAA7" w:rsidR="00225F9F" w:rsidRPr="007437CD" w:rsidRDefault="00BA3191" w:rsidP="00BA3191">
      <w:pPr>
        <w:ind w:right="-8640"/>
        <w:jc w:val="both"/>
        <w:rPr>
          <w:rFonts w:ascii="Verdana" w:hAnsi="Verdana"/>
          <w:sz w:val="18"/>
        </w:rPr>
      </w:pPr>
      <w:r w:rsidRPr="007437CD">
        <w:rPr>
          <w:rFonts w:ascii="Verdana" w:hAnsi="Verdana"/>
          <w:sz w:val="18"/>
        </w:rPr>
        <w:t xml:space="preserve">Accepted this </w:t>
      </w:r>
      <w:r>
        <w:rPr>
          <w:rFonts w:ascii="Verdana" w:hAnsi="Verdana"/>
          <w:sz w:val="18"/>
        </w:rPr>
        <w:t>________________, 20</w:t>
      </w:r>
      <w:r w:rsidR="00225F9F">
        <w:rPr>
          <w:rFonts w:ascii="Verdana" w:hAnsi="Verdana"/>
          <w:sz w:val="18"/>
        </w:rPr>
        <w:t>20</w:t>
      </w:r>
    </w:p>
    <w:p w14:paraId="2A10E3FB" w14:textId="77777777" w:rsidR="00BA3191" w:rsidRDefault="00BA3191" w:rsidP="00BA3191">
      <w:pPr>
        <w:jc w:val="both"/>
        <w:rPr>
          <w:rFonts w:ascii="Verdana" w:hAnsi="Verdana"/>
          <w:sz w:val="18"/>
        </w:rPr>
      </w:pPr>
    </w:p>
    <w:p w14:paraId="2A10E3FC" w14:textId="77777777" w:rsidR="00BA3191" w:rsidRDefault="00BA3191" w:rsidP="00BA3191">
      <w:pPr>
        <w:jc w:val="both"/>
        <w:rPr>
          <w:rFonts w:ascii="Verdana" w:hAnsi="Verdana"/>
          <w:sz w:val="18"/>
        </w:rPr>
      </w:pPr>
    </w:p>
    <w:p w14:paraId="2A10E3FD" w14:textId="77777777" w:rsidR="00BA3191" w:rsidRPr="007437CD" w:rsidRDefault="00BA3191" w:rsidP="00BA3191">
      <w:pPr>
        <w:jc w:val="both"/>
        <w:rPr>
          <w:rFonts w:ascii="Verdana" w:hAnsi="Verdana"/>
          <w:sz w:val="18"/>
        </w:rPr>
      </w:pPr>
      <w:r>
        <w:rPr>
          <w:rFonts w:ascii="Verdana" w:hAnsi="Verdana"/>
          <w:sz w:val="18"/>
        </w:rPr>
        <w:t>___________________________________________________</w:t>
      </w:r>
      <w:r>
        <w:rPr>
          <w:rFonts w:ascii="Verdana" w:hAnsi="Verdana"/>
          <w:sz w:val="18"/>
        </w:rPr>
        <w:br/>
        <w:t xml:space="preserve">Print Suitor Company Name </w:t>
      </w:r>
    </w:p>
    <w:p w14:paraId="2A10E3FE" w14:textId="77777777" w:rsidR="00BA3191" w:rsidRPr="007437CD" w:rsidRDefault="00BA3191" w:rsidP="00BA3191">
      <w:pPr>
        <w:jc w:val="both"/>
        <w:rPr>
          <w:rFonts w:ascii="Verdana" w:hAnsi="Verdana"/>
          <w:sz w:val="18"/>
        </w:rPr>
      </w:pPr>
    </w:p>
    <w:p w14:paraId="2A10E3FF" w14:textId="77777777" w:rsidR="00BA3191" w:rsidRPr="001D077E" w:rsidRDefault="00A24D03" w:rsidP="00BA3191">
      <w:pPr>
        <w:jc w:val="both"/>
        <w:rPr>
          <w:rFonts w:ascii="Verdana" w:hAnsi="Verdana"/>
          <w:color w:val="000000"/>
          <w:sz w:val="18"/>
        </w:rPr>
      </w:pPr>
      <w:bookmarkStart w:id="0" w:name="placeholder"/>
      <w:bookmarkEnd w:id="0"/>
      <w:r>
        <w:rPr>
          <w:rFonts w:ascii="Verdana" w:hAnsi="Verdana"/>
          <w:color w:val="000000"/>
          <w:sz w:val="18"/>
        </w:rPr>
        <w:t xml:space="preserve"> </w:t>
      </w:r>
    </w:p>
    <w:p w14:paraId="2A10E400" w14:textId="77777777" w:rsidR="00BA3191" w:rsidRPr="007437CD" w:rsidRDefault="00BA3191" w:rsidP="00BA3191">
      <w:pPr>
        <w:jc w:val="both"/>
        <w:rPr>
          <w:rFonts w:ascii="Verdana" w:hAnsi="Verdana"/>
          <w:sz w:val="18"/>
          <w:u w:val="single"/>
        </w:rPr>
      </w:pPr>
      <w:r w:rsidRPr="007437CD">
        <w:rPr>
          <w:rFonts w:ascii="Verdana" w:hAnsi="Verdana"/>
          <w:sz w:val="18"/>
        </w:rPr>
        <w:t>By:</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Title:</w:t>
      </w:r>
    </w:p>
    <w:p w14:paraId="2A10E401" w14:textId="77777777" w:rsidR="00BA3191" w:rsidRPr="00EC05A3" w:rsidRDefault="00BA3191" w:rsidP="00BA3191">
      <w:pPr>
        <w:tabs>
          <w:tab w:val="center" w:pos="4680"/>
        </w:tabs>
        <w:jc w:val="both"/>
        <w:rPr>
          <w:rFonts w:ascii="Verdana" w:hAnsi="Verdana"/>
        </w:rPr>
      </w:pPr>
      <w:r>
        <w:rPr>
          <w:noProof/>
        </w:rPr>
        <mc:AlternateContent>
          <mc:Choice Requires="wps">
            <w:drawing>
              <wp:anchor distT="0" distB="0" distL="114300" distR="114300" simplePos="0" relativeHeight="251659264" behindDoc="0" locked="0" layoutInCell="1" allowOverlap="1" wp14:anchorId="2A10E404" wp14:editId="2A10E405">
                <wp:simplePos x="0" y="0"/>
                <wp:positionH relativeFrom="column">
                  <wp:posOffset>9525</wp:posOffset>
                </wp:positionH>
                <wp:positionV relativeFrom="paragraph">
                  <wp:posOffset>3175</wp:posOffset>
                </wp:positionV>
                <wp:extent cx="3781425"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2A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2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pMHAIAADY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" strokeweight=".25pt"/>
            </w:pict>
          </mc:Fallback>
        </mc:AlternateContent>
      </w:r>
    </w:p>
    <w:p w14:paraId="2A10E402" w14:textId="77777777" w:rsidR="00D65AD6" w:rsidRDefault="00D65AD6" w:rsidP="00A24D03">
      <w:pPr>
        <w:rPr>
          <w:color w:val="800080"/>
          <w:sz w:val="16"/>
        </w:rPr>
      </w:pPr>
    </w:p>
    <w:p w14:paraId="2A10E403" w14:textId="77777777" w:rsidR="00A24D03" w:rsidRPr="001D077E" w:rsidRDefault="00A24D03" w:rsidP="00A24D03">
      <w:pPr>
        <w:rPr>
          <w:color w:val="800080"/>
          <w:sz w:val="16"/>
        </w:rPr>
      </w:pPr>
      <w:bookmarkStart w:id="1" w:name="_GoBack"/>
      <w:bookmarkEnd w:id="1"/>
    </w:p>
    <w:sectPr w:rsidR="00A24D03" w:rsidRPr="001D077E" w:rsidSect="003B57AC">
      <w:footerReference w:type="default" r:id="rId7"/>
      <w:footerReference w:type="firs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4C50" w14:textId="77777777" w:rsidR="00380489" w:rsidRDefault="00380489" w:rsidP="002C6E20">
      <w:r>
        <w:separator/>
      </w:r>
    </w:p>
  </w:endnote>
  <w:endnote w:type="continuationSeparator" w:id="0">
    <w:p w14:paraId="7041D047" w14:textId="77777777" w:rsidR="00380489" w:rsidRDefault="00380489" w:rsidP="002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E40F" w14:textId="3F255C57" w:rsidR="002C6E20" w:rsidRDefault="000D482F">
    <w:pPr>
      <w:pStyle w:val="Footer"/>
    </w:pPr>
    <w:r>
      <w:ptab w:relativeTo="margin" w:alignment="center" w:leader="none"/>
    </w:r>
    <w:r w:rsidR="00D20688">
      <w:rPr>
        <w:rFonts w:ascii="Verdana" w:hAnsi="Verdana"/>
        <w:sz w:val="18"/>
      </w:rPr>
      <w:t>Non-Disclosure A</w:t>
    </w:r>
    <w:r w:rsidR="00D20688" w:rsidRPr="007437CD">
      <w:rPr>
        <w:rFonts w:ascii="Verdana" w:hAnsi="Verdana"/>
        <w:sz w:val="18"/>
      </w:rPr>
      <w:t>greement</w:t>
    </w:r>
    <w:r>
      <w:ptab w:relativeTo="margin" w:alignment="right" w:leader="none"/>
    </w:r>
    <w:r w:rsidR="00D20688">
      <w:fldChar w:fldCharType="begin"/>
    </w:r>
    <w:r w:rsidR="00D20688">
      <w:instrText xml:space="preserve"> PAGE   \* MERGEFORMAT </w:instrText>
    </w:r>
    <w:r w:rsidR="00D20688">
      <w:fldChar w:fldCharType="separate"/>
    </w:r>
    <w:r w:rsidR="00D20688">
      <w:rPr>
        <w:noProof/>
      </w:rPr>
      <w:t>1</w:t>
    </w:r>
    <w:r w:rsidR="00D206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8D65" w14:textId="62113228" w:rsidR="009F1406" w:rsidRPr="009F1406" w:rsidRDefault="009F1406" w:rsidP="009F1406">
    <w:pPr>
      <w:pStyle w:val="Footer"/>
      <w:jc w:val="center"/>
      <w:rPr>
        <w:sz w:val="16"/>
        <w:szCs w:val="16"/>
      </w:rPr>
    </w:pPr>
    <w:r w:rsidRPr="009F1406">
      <w:rPr>
        <w:rFonts w:ascii="Verdana" w:hAnsi="Verdana"/>
        <w:sz w:val="16"/>
        <w:szCs w:val="16"/>
      </w:rPr>
      <w:t>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D4D8" w14:textId="77777777" w:rsidR="00380489" w:rsidRDefault="00380489" w:rsidP="002C6E20">
      <w:r>
        <w:separator/>
      </w:r>
    </w:p>
  </w:footnote>
  <w:footnote w:type="continuationSeparator" w:id="0">
    <w:p w14:paraId="0D512BC8" w14:textId="77777777" w:rsidR="00380489" w:rsidRDefault="00380489" w:rsidP="002C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1F63"/>
    <w:multiLevelType w:val="hybridMultilevel"/>
    <w:tmpl w:val="85F0B2FE"/>
    <w:lvl w:ilvl="0" w:tplc="33BC1BE4">
      <w:start w:val="1"/>
      <w:numFmt w:val="decimal"/>
      <w:lvlText w:val="%1."/>
      <w:lvlJc w:val="left"/>
      <w:pPr>
        <w:ind w:left="720" w:hanging="360"/>
      </w:pPr>
      <w:rPr>
        <w:rFonts w:ascii="Verdana" w:hAnsi="Verdan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BE0DFA"/>
    <w:multiLevelType w:val="multilevel"/>
    <w:tmpl w:val="C0C6FCE4"/>
    <w:name w:val="BSAI Scheme 2"/>
    <w:lvl w:ilvl="0">
      <w:start w:val="1"/>
      <w:numFmt w:val="decimal"/>
      <w:pStyle w:val="Heading1"/>
      <w:lvlText w:val="%1."/>
      <w:lvlJc w:val="left"/>
      <w:pPr>
        <w:tabs>
          <w:tab w:val="num" w:pos="720"/>
        </w:tabs>
        <w:ind w:left="720" w:hanging="720"/>
      </w:pPr>
      <w:rPr>
        <w:rFonts w:cs="Times New Roman" w:hint="default"/>
        <w:color w:val="auto"/>
        <w:u w:val="none"/>
      </w:rPr>
    </w:lvl>
    <w:lvl w:ilvl="1">
      <w:start w:val="1"/>
      <w:numFmt w:val="lowerLetter"/>
      <w:pStyle w:val="Heading2"/>
      <w:lvlText w:val="%2."/>
      <w:lvlJc w:val="left"/>
      <w:pPr>
        <w:tabs>
          <w:tab w:val="num" w:pos="1440"/>
        </w:tabs>
        <w:ind w:left="1440" w:hanging="720"/>
      </w:pPr>
      <w:rPr>
        <w:rFonts w:cs="Times New Roman" w:hint="default"/>
        <w:color w:val="auto"/>
        <w:u w:val="none"/>
      </w:rPr>
    </w:lvl>
    <w:lvl w:ilvl="2">
      <w:start w:val="1"/>
      <w:numFmt w:val="lowerRoman"/>
      <w:pStyle w:val="Heading3"/>
      <w:lvlText w:val="%3."/>
      <w:lvlJc w:val="left"/>
      <w:pPr>
        <w:tabs>
          <w:tab w:val="num" w:pos="3600"/>
        </w:tabs>
        <w:ind w:firstLine="2880"/>
      </w:pPr>
      <w:rPr>
        <w:rFonts w:cs="Times New Roman" w:hint="default"/>
        <w:color w:val="auto"/>
        <w:u w:val="none"/>
      </w:rPr>
    </w:lvl>
    <w:lvl w:ilvl="3">
      <w:start w:val="1"/>
      <w:numFmt w:val="decimal"/>
      <w:pStyle w:val="Heading4"/>
      <w:lvlText w:val="(%4)"/>
      <w:lvlJc w:val="left"/>
      <w:pPr>
        <w:tabs>
          <w:tab w:val="num" w:pos="3960"/>
        </w:tabs>
        <w:ind w:firstLine="3600"/>
      </w:pPr>
      <w:rPr>
        <w:rFonts w:cs="Times New Roman" w:hint="default"/>
        <w:color w:val="auto"/>
        <w:u w:val="none"/>
      </w:rPr>
    </w:lvl>
    <w:lvl w:ilvl="4">
      <w:start w:val="1"/>
      <w:numFmt w:val="lowerLetter"/>
      <w:pStyle w:val="Heading5"/>
      <w:lvlText w:val="(%5)"/>
      <w:lvlJc w:val="left"/>
      <w:pPr>
        <w:tabs>
          <w:tab w:val="num" w:pos="4680"/>
        </w:tabs>
        <w:ind w:firstLine="4320"/>
      </w:pPr>
      <w:rPr>
        <w:rFonts w:cs="Times New Roman" w:hint="default"/>
        <w:color w:val="auto"/>
        <w:u w:val="none"/>
      </w:rPr>
    </w:lvl>
    <w:lvl w:ilvl="5">
      <w:start w:val="1"/>
      <w:numFmt w:val="lowerRoman"/>
      <w:pStyle w:val="Heading6"/>
      <w:lvlText w:val="(%6)"/>
      <w:lvlJc w:val="left"/>
      <w:pPr>
        <w:tabs>
          <w:tab w:val="num" w:pos="5760"/>
        </w:tabs>
        <w:ind w:firstLine="5040"/>
      </w:pPr>
      <w:rPr>
        <w:rFonts w:cs="Times New Roman" w:hint="default"/>
        <w:color w:val="auto"/>
        <w:u w:val="none"/>
      </w:rPr>
    </w:lvl>
    <w:lvl w:ilvl="6">
      <w:start w:val="1"/>
      <w:numFmt w:val="decimal"/>
      <w:pStyle w:val="Heading7"/>
      <w:lvlText w:val="%7)"/>
      <w:lvlJc w:val="left"/>
      <w:pPr>
        <w:tabs>
          <w:tab w:val="num" w:pos="6120"/>
        </w:tabs>
        <w:ind w:firstLine="5760"/>
      </w:pPr>
      <w:rPr>
        <w:rFonts w:cs="Times New Roman" w:hint="default"/>
        <w:color w:val="auto"/>
        <w:u w:val="none"/>
      </w:rPr>
    </w:lvl>
    <w:lvl w:ilvl="7">
      <w:start w:val="1"/>
      <w:numFmt w:val="lowerLetter"/>
      <w:pStyle w:val="Heading8"/>
      <w:lvlText w:val="%8)"/>
      <w:lvlJc w:val="left"/>
      <w:pPr>
        <w:tabs>
          <w:tab w:val="num" w:pos="6840"/>
        </w:tabs>
        <w:ind w:firstLine="6480"/>
      </w:pPr>
      <w:rPr>
        <w:rFonts w:cs="Times New Roman" w:hint="default"/>
        <w:color w:val="auto"/>
        <w:u w:val="none"/>
      </w:rPr>
    </w:lvl>
    <w:lvl w:ilvl="8">
      <w:start w:val="1"/>
      <w:numFmt w:val="lowerRoman"/>
      <w:pStyle w:val="Heading9"/>
      <w:lvlText w:val="%9)"/>
      <w:lvlJc w:val="left"/>
      <w:pPr>
        <w:tabs>
          <w:tab w:val="num" w:pos="7920"/>
        </w:tabs>
        <w:ind w:firstLine="7200"/>
      </w:pPr>
      <w:rPr>
        <w:rFonts w:cs="Times New Roman" w:hint="default"/>
        <w:color w:val="auto"/>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91"/>
    <w:rsid w:val="00000177"/>
    <w:rsid w:val="00000D9F"/>
    <w:rsid w:val="00000F2A"/>
    <w:rsid w:val="00003E42"/>
    <w:rsid w:val="0000472D"/>
    <w:rsid w:val="000048D8"/>
    <w:rsid w:val="00010893"/>
    <w:rsid w:val="0001128C"/>
    <w:rsid w:val="000114A9"/>
    <w:rsid w:val="00011CDD"/>
    <w:rsid w:val="00011F5B"/>
    <w:rsid w:val="0001228F"/>
    <w:rsid w:val="000137CF"/>
    <w:rsid w:val="00016576"/>
    <w:rsid w:val="00016629"/>
    <w:rsid w:val="000205EC"/>
    <w:rsid w:val="00021B87"/>
    <w:rsid w:val="00023AA8"/>
    <w:rsid w:val="00024181"/>
    <w:rsid w:val="00024CD4"/>
    <w:rsid w:val="000311A6"/>
    <w:rsid w:val="00032EDB"/>
    <w:rsid w:val="00034D65"/>
    <w:rsid w:val="000372FC"/>
    <w:rsid w:val="000374AE"/>
    <w:rsid w:val="00041055"/>
    <w:rsid w:val="000411B3"/>
    <w:rsid w:val="00042B6C"/>
    <w:rsid w:val="000439C2"/>
    <w:rsid w:val="00044E3A"/>
    <w:rsid w:val="00045038"/>
    <w:rsid w:val="00046670"/>
    <w:rsid w:val="00047AA6"/>
    <w:rsid w:val="00053A73"/>
    <w:rsid w:val="00054333"/>
    <w:rsid w:val="0005439F"/>
    <w:rsid w:val="00054634"/>
    <w:rsid w:val="000575AE"/>
    <w:rsid w:val="00063238"/>
    <w:rsid w:val="000639A3"/>
    <w:rsid w:val="00064B0D"/>
    <w:rsid w:val="0006534A"/>
    <w:rsid w:val="0006727C"/>
    <w:rsid w:val="0007037D"/>
    <w:rsid w:val="00076987"/>
    <w:rsid w:val="00077371"/>
    <w:rsid w:val="00077624"/>
    <w:rsid w:val="00080542"/>
    <w:rsid w:val="000808BA"/>
    <w:rsid w:val="00080C70"/>
    <w:rsid w:val="000827B3"/>
    <w:rsid w:val="0008363D"/>
    <w:rsid w:val="000845AE"/>
    <w:rsid w:val="00086AF0"/>
    <w:rsid w:val="00087746"/>
    <w:rsid w:val="00087D13"/>
    <w:rsid w:val="00091EBF"/>
    <w:rsid w:val="000933D2"/>
    <w:rsid w:val="000934E4"/>
    <w:rsid w:val="0009502F"/>
    <w:rsid w:val="000968EB"/>
    <w:rsid w:val="000A1798"/>
    <w:rsid w:val="000A3CE7"/>
    <w:rsid w:val="000A4EAE"/>
    <w:rsid w:val="000A619B"/>
    <w:rsid w:val="000A7274"/>
    <w:rsid w:val="000A7907"/>
    <w:rsid w:val="000B033F"/>
    <w:rsid w:val="000B0AF3"/>
    <w:rsid w:val="000B3D29"/>
    <w:rsid w:val="000B4654"/>
    <w:rsid w:val="000B57AA"/>
    <w:rsid w:val="000B5EF3"/>
    <w:rsid w:val="000B6E7D"/>
    <w:rsid w:val="000C1310"/>
    <w:rsid w:val="000C4A12"/>
    <w:rsid w:val="000C58FB"/>
    <w:rsid w:val="000D07ED"/>
    <w:rsid w:val="000D19ED"/>
    <w:rsid w:val="000D1D7E"/>
    <w:rsid w:val="000D482F"/>
    <w:rsid w:val="000E2659"/>
    <w:rsid w:val="000E3735"/>
    <w:rsid w:val="000F1C56"/>
    <w:rsid w:val="000F1E55"/>
    <w:rsid w:val="000F2007"/>
    <w:rsid w:val="000F4ADF"/>
    <w:rsid w:val="000F5AC2"/>
    <w:rsid w:val="000F6D7A"/>
    <w:rsid w:val="000F7F05"/>
    <w:rsid w:val="00104314"/>
    <w:rsid w:val="00104E35"/>
    <w:rsid w:val="001072C3"/>
    <w:rsid w:val="00107915"/>
    <w:rsid w:val="001105BF"/>
    <w:rsid w:val="00110E33"/>
    <w:rsid w:val="001111E0"/>
    <w:rsid w:val="001140BA"/>
    <w:rsid w:val="001144F9"/>
    <w:rsid w:val="00114C0B"/>
    <w:rsid w:val="00116164"/>
    <w:rsid w:val="001168E8"/>
    <w:rsid w:val="00116923"/>
    <w:rsid w:val="00117918"/>
    <w:rsid w:val="00120917"/>
    <w:rsid w:val="00124117"/>
    <w:rsid w:val="00127C4F"/>
    <w:rsid w:val="001313FA"/>
    <w:rsid w:val="0013324F"/>
    <w:rsid w:val="00133993"/>
    <w:rsid w:val="00133DD7"/>
    <w:rsid w:val="001340D7"/>
    <w:rsid w:val="00135F0F"/>
    <w:rsid w:val="0013628A"/>
    <w:rsid w:val="00141CD2"/>
    <w:rsid w:val="00146E24"/>
    <w:rsid w:val="001471C1"/>
    <w:rsid w:val="00147875"/>
    <w:rsid w:val="00150207"/>
    <w:rsid w:val="001504F3"/>
    <w:rsid w:val="0015071D"/>
    <w:rsid w:val="00153A8B"/>
    <w:rsid w:val="00155C2B"/>
    <w:rsid w:val="0015700E"/>
    <w:rsid w:val="00157D1C"/>
    <w:rsid w:val="0016130E"/>
    <w:rsid w:val="00161D2C"/>
    <w:rsid w:val="001637ED"/>
    <w:rsid w:val="0016469F"/>
    <w:rsid w:val="00165E99"/>
    <w:rsid w:val="00166A60"/>
    <w:rsid w:val="00167EBA"/>
    <w:rsid w:val="001720E5"/>
    <w:rsid w:val="00175B99"/>
    <w:rsid w:val="00176A75"/>
    <w:rsid w:val="0018196D"/>
    <w:rsid w:val="0018232A"/>
    <w:rsid w:val="0018258A"/>
    <w:rsid w:val="00182D00"/>
    <w:rsid w:val="00183DB1"/>
    <w:rsid w:val="001864F7"/>
    <w:rsid w:val="00186A67"/>
    <w:rsid w:val="00187238"/>
    <w:rsid w:val="00187E74"/>
    <w:rsid w:val="001916DA"/>
    <w:rsid w:val="00192434"/>
    <w:rsid w:val="00193D33"/>
    <w:rsid w:val="001942D3"/>
    <w:rsid w:val="00194D25"/>
    <w:rsid w:val="001963AC"/>
    <w:rsid w:val="001A18F6"/>
    <w:rsid w:val="001A212F"/>
    <w:rsid w:val="001A24CC"/>
    <w:rsid w:val="001A36A3"/>
    <w:rsid w:val="001A4096"/>
    <w:rsid w:val="001A6399"/>
    <w:rsid w:val="001A6FD1"/>
    <w:rsid w:val="001A787F"/>
    <w:rsid w:val="001A78B6"/>
    <w:rsid w:val="001A7A8C"/>
    <w:rsid w:val="001A7E36"/>
    <w:rsid w:val="001B0255"/>
    <w:rsid w:val="001B4AB1"/>
    <w:rsid w:val="001B5125"/>
    <w:rsid w:val="001B58AA"/>
    <w:rsid w:val="001B5FA8"/>
    <w:rsid w:val="001B650B"/>
    <w:rsid w:val="001B6BAB"/>
    <w:rsid w:val="001C2111"/>
    <w:rsid w:val="001C30EA"/>
    <w:rsid w:val="001C4986"/>
    <w:rsid w:val="001C72E3"/>
    <w:rsid w:val="001D077E"/>
    <w:rsid w:val="001D17B2"/>
    <w:rsid w:val="001D3487"/>
    <w:rsid w:val="001D3D27"/>
    <w:rsid w:val="001D5F32"/>
    <w:rsid w:val="001D640C"/>
    <w:rsid w:val="001D79E1"/>
    <w:rsid w:val="001E046B"/>
    <w:rsid w:val="001E2396"/>
    <w:rsid w:val="001E3DEE"/>
    <w:rsid w:val="001E512C"/>
    <w:rsid w:val="001E75DA"/>
    <w:rsid w:val="001F546E"/>
    <w:rsid w:val="00200F7B"/>
    <w:rsid w:val="00201B7B"/>
    <w:rsid w:val="002021A8"/>
    <w:rsid w:val="00202296"/>
    <w:rsid w:val="00203EB9"/>
    <w:rsid w:val="002042D3"/>
    <w:rsid w:val="00204689"/>
    <w:rsid w:val="0020473B"/>
    <w:rsid w:val="0020475A"/>
    <w:rsid w:val="00210DE1"/>
    <w:rsid w:val="00211432"/>
    <w:rsid w:val="00212101"/>
    <w:rsid w:val="00212A73"/>
    <w:rsid w:val="00212B28"/>
    <w:rsid w:val="00213208"/>
    <w:rsid w:val="00213570"/>
    <w:rsid w:val="00213B7C"/>
    <w:rsid w:val="00214246"/>
    <w:rsid w:val="0021481C"/>
    <w:rsid w:val="0021502A"/>
    <w:rsid w:val="00215A7D"/>
    <w:rsid w:val="002163C0"/>
    <w:rsid w:val="002169B8"/>
    <w:rsid w:val="002174AC"/>
    <w:rsid w:val="00217E5F"/>
    <w:rsid w:val="00217ED3"/>
    <w:rsid w:val="0022263D"/>
    <w:rsid w:val="00222FB1"/>
    <w:rsid w:val="00223858"/>
    <w:rsid w:val="002238DE"/>
    <w:rsid w:val="002253C7"/>
    <w:rsid w:val="00225F9F"/>
    <w:rsid w:val="00226059"/>
    <w:rsid w:val="00226E7B"/>
    <w:rsid w:val="002275FE"/>
    <w:rsid w:val="00227687"/>
    <w:rsid w:val="00230153"/>
    <w:rsid w:val="00236767"/>
    <w:rsid w:val="00236DFA"/>
    <w:rsid w:val="00240DCE"/>
    <w:rsid w:val="00241152"/>
    <w:rsid w:val="00241BC8"/>
    <w:rsid w:val="00243A0B"/>
    <w:rsid w:val="00246C9C"/>
    <w:rsid w:val="002471A4"/>
    <w:rsid w:val="00250FA7"/>
    <w:rsid w:val="002520A7"/>
    <w:rsid w:val="002546F5"/>
    <w:rsid w:val="00256CAF"/>
    <w:rsid w:val="00257779"/>
    <w:rsid w:val="00260808"/>
    <w:rsid w:val="00260EE6"/>
    <w:rsid w:val="00261CB0"/>
    <w:rsid w:val="00262319"/>
    <w:rsid w:val="002675C5"/>
    <w:rsid w:val="00274613"/>
    <w:rsid w:val="002816C5"/>
    <w:rsid w:val="002819DC"/>
    <w:rsid w:val="00282907"/>
    <w:rsid w:val="00282A47"/>
    <w:rsid w:val="00282B5A"/>
    <w:rsid w:val="002833A3"/>
    <w:rsid w:val="00283AC4"/>
    <w:rsid w:val="0028408A"/>
    <w:rsid w:val="002846F3"/>
    <w:rsid w:val="002932B2"/>
    <w:rsid w:val="00293338"/>
    <w:rsid w:val="00294D00"/>
    <w:rsid w:val="002955F7"/>
    <w:rsid w:val="00296E47"/>
    <w:rsid w:val="002A067C"/>
    <w:rsid w:val="002A1825"/>
    <w:rsid w:val="002A1B98"/>
    <w:rsid w:val="002A249D"/>
    <w:rsid w:val="002A2FBE"/>
    <w:rsid w:val="002A420A"/>
    <w:rsid w:val="002A5EA0"/>
    <w:rsid w:val="002A7319"/>
    <w:rsid w:val="002A7F09"/>
    <w:rsid w:val="002B0D9E"/>
    <w:rsid w:val="002B1093"/>
    <w:rsid w:val="002B1DAC"/>
    <w:rsid w:val="002B229F"/>
    <w:rsid w:val="002B4413"/>
    <w:rsid w:val="002C007F"/>
    <w:rsid w:val="002C0FE0"/>
    <w:rsid w:val="002C529D"/>
    <w:rsid w:val="002C5D1B"/>
    <w:rsid w:val="002C6E20"/>
    <w:rsid w:val="002C6FD6"/>
    <w:rsid w:val="002D023D"/>
    <w:rsid w:val="002D066C"/>
    <w:rsid w:val="002D06D9"/>
    <w:rsid w:val="002D154B"/>
    <w:rsid w:val="002D2453"/>
    <w:rsid w:val="002D2B14"/>
    <w:rsid w:val="002D2E9C"/>
    <w:rsid w:val="002D5DCD"/>
    <w:rsid w:val="002D5E10"/>
    <w:rsid w:val="002D7898"/>
    <w:rsid w:val="002E0CFE"/>
    <w:rsid w:val="002E21F3"/>
    <w:rsid w:val="002E3B38"/>
    <w:rsid w:val="002E4283"/>
    <w:rsid w:val="002E6416"/>
    <w:rsid w:val="002E7CD5"/>
    <w:rsid w:val="002F310B"/>
    <w:rsid w:val="002F5F6E"/>
    <w:rsid w:val="0030096D"/>
    <w:rsid w:val="0030341D"/>
    <w:rsid w:val="003054BA"/>
    <w:rsid w:val="00306869"/>
    <w:rsid w:val="003074EF"/>
    <w:rsid w:val="00307FF8"/>
    <w:rsid w:val="003103BF"/>
    <w:rsid w:val="00310830"/>
    <w:rsid w:val="00310882"/>
    <w:rsid w:val="00310E91"/>
    <w:rsid w:val="00312500"/>
    <w:rsid w:val="003132A5"/>
    <w:rsid w:val="003152C2"/>
    <w:rsid w:val="003161A6"/>
    <w:rsid w:val="00320661"/>
    <w:rsid w:val="00320830"/>
    <w:rsid w:val="00320FA8"/>
    <w:rsid w:val="00321E83"/>
    <w:rsid w:val="00325429"/>
    <w:rsid w:val="003259DC"/>
    <w:rsid w:val="00327824"/>
    <w:rsid w:val="00333916"/>
    <w:rsid w:val="00341730"/>
    <w:rsid w:val="00341A13"/>
    <w:rsid w:val="0034202F"/>
    <w:rsid w:val="00342869"/>
    <w:rsid w:val="00342F8A"/>
    <w:rsid w:val="00343AAE"/>
    <w:rsid w:val="003447F3"/>
    <w:rsid w:val="00344ABB"/>
    <w:rsid w:val="00345B94"/>
    <w:rsid w:val="0035172F"/>
    <w:rsid w:val="003523C6"/>
    <w:rsid w:val="003525A8"/>
    <w:rsid w:val="00354633"/>
    <w:rsid w:val="003552C5"/>
    <w:rsid w:val="00357009"/>
    <w:rsid w:val="00357F1D"/>
    <w:rsid w:val="00360119"/>
    <w:rsid w:val="00360FCD"/>
    <w:rsid w:val="0036479C"/>
    <w:rsid w:val="003653AA"/>
    <w:rsid w:val="0037060F"/>
    <w:rsid w:val="00370B4C"/>
    <w:rsid w:val="00371770"/>
    <w:rsid w:val="003727E5"/>
    <w:rsid w:val="00372FD5"/>
    <w:rsid w:val="0037377F"/>
    <w:rsid w:val="00373B8C"/>
    <w:rsid w:val="00375106"/>
    <w:rsid w:val="00375367"/>
    <w:rsid w:val="00380489"/>
    <w:rsid w:val="0038142A"/>
    <w:rsid w:val="00381969"/>
    <w:rsid w:val="00381BD6"/>
    <w:rsid w:val="0038389C"/>
    <w:rsid w:val="00384A67"/>
    <w:rsid w:val="00386900"/>
    <w:rsid w:val="0039179D"/>
    <w:rsid w:val="00391951"/>
    <w:rsid w:val="003925FC"/>
    <w:rsid w:val="00392E36"/>
    <w:rsid w:val="00395AAF"/>
    <w:rsid w:val="0039624E"/>
    <w:rsid w:val="00396276"/>
    <w:rsid w:val="0039638B"/>
    <w:rsid w:val="00396563"/>
    <w:rsid w:val="003A30D1"/>
    <w:rsid w:val="003A37DB"/>
    <w:rsid w:val="003A4277"/>
    <w:rsid w:val="003A4475"/>
    <w:rsid w:val="003A57EE"/>
    <w:rsid w:val="003B1E12"/>
    <w:rsid w:val="003B3BE5"/>
    <w:rsid w:val="003B546D"/>
    <w:rsid w:val="003B57AC"/>
    <w:rsid w:val="003B6DF6"/>
    <w:rsid w:val="003B7E1C"/>
    <w:rsid w:val="003C1903"/>
    <w:rsid w:val="003C1B2E"/>
    <w:rsid w:val="003C3DB6"/>
    <w:rsid w:val="003C6476"/>
    <w:rsid w:val="003D0AFA"/>
    <w:rsid w:val="003D1531"/>
    <w:rsid w:val="003D30F2"/>
    <w:rsid w:val="003D4F40"/>
    <w:rsid w:val="003D5231"/>
    <w:rsid w:val="003D631D"/>
    <w:rsid w:val="003E0E33"/>
    <w:rsid w:val="003E16E3"/>
    <w:rsid w:val="003E25BB"/>
    <w:rsid w:val="003E3348"/>
    <w:rsid w:val="003E4243"/>
    <w:rsid w:val="003E4D8C"/>
    <w:rsid w:val="003E5D8A"/>
    <w:rsid w:val="003F0487"/>
    <w:rsid w:val="003F0C50"/>
    <w:rsid w:val="003F126D"/>
    <w:rsid w:val="003F4B07"/>
    <w:rsid w:val="003F604F"/>
    <w:rsid w:val="003F7D22"/>
    <w:rsid w:val="00402208"/>
    <w:rsid w:val="004074B0"/>
    <w:rsid w:val="004116FB"/>
    <w:rsid w:val="00411730"/>
    <w:rsid w:val="00412357"/>
    <w:rsid w:val="004125E2"/>
    <w:rsid w:val="0041398A"/>
    <w:rsid w:val="004159F6"/>
    <w:rsid w:val="0042306B"/>
    <w:rsid w:val="004235D7"/>
    <w:rsid w:val="004244D2"/>
    <w:rsid w:val="0042464E"/>
    <w:rsid w:val="004253BC"/>
    <w:rsid w:val="004254A9"/>
    <w:rsid w:val="004255BD"/>
    <w:rsid w:val="00425A08"/>
    <w:rsid w:val="00426679"/>
    <w:rsid w:val="00426EEE"/>
    <w:rsid w:val="00427D42"/>
    <w:rsid w:val="00427F11"/>
    <w:rsid w:val="0043021F"/>
    <w:rsid w:val="0043333C"/>
    <w:rsid w:val="00433E06"/>
    <w:rsid w:val="00437A75"/>
    <w:rsid w:val="00437FA9"/>
    <w:rsid w:val="00440946"/>
    <w:rsid w:val="00442B66"/>
    <w:rsid w:val="00443CAC"/>
    <w:rsid w:val="004446F3"/>
    <w:rsid w:val="004510D7"/>
    <w:rsid w:val="00451248"/>
    <w:rsid w:val="00451853"/>
    <w:rsid w:val="00453384"/>
    <w:rsid w:val="00454ABC"/>
    <w:rsid w:val="00456912"/>
    <w:rsid w:val="00456961"/>
    <w:rsid w:val="0045726F"/>
    <w:rsid w:val="00457BEB"/>
    <w:rsid w:val="00457DB8"/>
    <w:rsid w:val="004628DF"/>
    <w:rsid w:val="00462B58"/>
    <w:rsid w:val="00463E3C"/>
    <w:rsid w:val="004667CE"/>
    <w:rsid w:val="00466C02"/>
    <w:rsid w:val="0047002C"/>
    <w:rsid w:val="004714D8"/>
    <w:rsid w:val="00471AC0"/>
    <w:rsid w:val="00474ED6"/>
    <w:rsid w:val="004805F1"/>
    <w:rsid w:val="00481286"/>
    <w:rsid w:val="00481452"/>
    <w:rsid w:val="00481D0C"/>
    <w:rsid w:val="00482175"/>
    <w:rsid w:val="004849BA"/>
    <w:rsid w:val="00484BB8"/>
    <w:rsid w:val="00484EF1"/>
    <w:rsid w:val="00485510"/>
    <w:rsid w:val="0049164A"/>
    <w:rsid w:val="004925BB"/>
    <w:rsid w:val="00492AEA"/>
    <w:rsid w:val="00492EAC"/>
    <w:rsid w:val="0049417C"/>
    <w:rsid w:val="00496FE3"/>
    <w:rsid w:val="004970BB"/>
    <w:rsid w:val="004A10D6"/>
    <w:rsid w:val="004A16CD"/>
    <w:rsid w:val="004A1FAB"/>
    <w:rsid w:val="004A2C2B"/>
    <w:rsid w:val="004A32CF"/>
    <w:rsid w:val="004A3D84"/>
    <w:rsid w:val="004A41A2"/>
    <w:rsid w:val="004A431F"/>
    <w:rsid w:val="004A51CF"/>
    <w:rsid w:val="004A5D6A"/>
    <w:rsid w:val="004A7202"/>
    <w:rsid w:val="004A7FED"/>
    <w:rsid w:val="004B45F8"/>
    <w:rsid w:val="004B5614"/>
    <w:rsid w:val="004B5A16"/>
    <w:rsid w:val="004B7CDB"/>
    <w:rsid w:val="004C503A"/>
    <w:rsid w:val="004C525F"/>
    <w:rsid w:val="004C559D"/>
    <w:rsid w:val="004C6167"/>
    <w:rsid w:val="004C65A2"/>
    <w:rsid w:val="004C6F5D"/>
    <w:rsid w:val="004D00C1"/>
    <w:rsid w:val="004D0891"/>
    <w:rsid w:val="004D1BA2"/>
    <w:rsid w:val="004D65C7"/>
    <w:rsid w:val="004D72CA"/>
    <w:rsid w:val="004E0DBB"/>
    <w:rsid w:val="004E223F"/>
    <w:rsid w:val="004E2B3B"/>
    <w:rsid w:val="004E42A2"/>
    <w:rsid w:val="004E4F1B"/>
    <w:rsid w:val="004E69DC"/>
    <w:rsid w:val="004E76EE"/>
    <w:rsid w:val="004F080A"/>
    <w:rsid w:val="004F1C01"/>
    <w:rsid w:val="004F27F6"/>
    <w:rsid w:val="004F36E8"/>
    <w:rsid w:val="004F594F"/>
    <w:rsid w:val="004F6B8B"/>
    <w:rsid w:val="004F6F2C"/>
    <w:rsid w:val="00500685"/>
    <w:rsid w:val="00500ED2"/>
    <w:rsid w:val="00503374"/>
    <w:rsid w:val="00503FEE"/>
    <w:rsid w:val="00505B4C"/>
    <w:rsid w:val="00506315"/>
    <w:rsid w:val="00507120"/>
    <w:rsid w:val="00511358"/>
    <w:rsid w:val="00512177"/>
    <w:rsid w:val="0051501E"/>
    <w:rsid w:val="0051624A"/>
    <w:rsid w:val="005208BF"/>
    <w:rsid w:val="00522838"/>
    <w:rsid w:val="00522A85"/>
    <w:rsid w:val="00525E00"/>
    <w:rsid w:val="0052610A"/>
    <w:rsid w:val="00526797"/>
    <w:rsid w:val="0052760E"/>
    <w:rsid w:val="00527760"/>
    <w:rsid w:val="005311EA"/>
    <w:rsid w:val="00533F1F"/>
    <w:rsid w:val="0053689C"/>
    <w:rsid w:val="00536C60"/>
    <w:rsid w:val="0054149F"/>
    <w:rsid w:val="00543051"/>
    <w:rsid w:val="005478A0"/>
    <w:rsid w:val="00550FF3"/>
    <w:rsid w:val="00553D86"/>
    <w:rsid w:val="0055689B"/>
    <w:rsid w:val="00560896"/>
    <w:rsid w:val="0056288B"/>
    <w:rsid w:val="005660AE"/>
    <w:rsid w:val="005665D4"/>
    <w:rsid w:val="00567BF2"/>
    <w:rsid w:val="0057139E"/>
    <w:rsid w:val="0057166E"/>
    <w:rsid w:val="005722AD"/>
    <w:rsid w:val="005741E2"/>
    <w:rsid w:val="005752BF"/>
    <w:rsid w:val="00576E39"/>
    <w:rsid w:val="00580B4F"/>
    <w:rsid w:val="0058235E"/>
    <w:rsid w:val="00582EB7"/>
    <w:rsid w:val="00583212"/>
    <w:rsid w:val="0058523F"/>
    <w:rsid w:val="00585A2E"/>
    <w:rsid w:val="00587E0C"/>
    <w:rsid w:val="005904F0"/>
    <w:rsid w:val="0059123B"/>
    <w:rsid w:val="00593AB3"/>
    <w:rsid w:val="005960EF"/>
    <w:rsid w:val="005961D0"/>
    <w:rsid w:val="00596B80"/>
    <w:rsid w:val="00597FCC"/>
    <w:rsid w:val="005A04DD"/>
    <w:rsid w:val="005A1434"/>
    <w:rsid w:val="005A16BE"/>
    <w:rsid w:val="005A6900"/>
    <w:rsid w:val="005A7094"/>
    <w:rsid w:val="005A7175"/>
    <w:rsid w:val="005B2284"/>
    <w:rsid w:val="005B682E"/>
    <w:rsid w:val="005C1094"/>
    <w:rsid w:val="005C172A"/>
    <w:rsid w:val="005C340A"/>
    <w:rsid w:val="005C4F5B"/>
    <w:rsid w:val="005C528E"/>
    <w:rsid w:val="005C5797"/>
    <w:rsid w:val="005C6126"/>
    <w:rsid w:val="005C7AA3"/>
    <w:rsid w:val="005D007D"/>
    <w:rsid w:val="005D0584"/>
    <w:rsid w:val="005D0B4F"/>
    <w:rsid w:val="005D0E9E"/>
    <w:rsid w:val="005D3F42"/>
    <w:rsid w:val="005D4172"/>
    <w:rsid w:val="005D59FD"/>
    <w:rsid w:val="005D642E"/>
    <w:rsid w:val="005D6810"/>
    <w:rsid w:val="005E17DF"/>
    <w:rsid w:val="005E4ABD"/>
    <w:rsid w:val="005E73BC"/>
    <w:rsid w:val="005E7636"/>
    <w:rsid w:val="005E7E29"/>
    <w:rsid w:val="005F0A76"/>
    <w:rsid w:val="005F103B"/>
    <w:rsid w:val="005F1D8A"/>
    <w:rsid w:val="005F2078"/>
    <w:rsid w:val="005F2F48"/>
    <w:rsid w:val="005F3C92"/>
    <w:rsid w:val="005F606A"/>
    <w:rsid w:val="005F60AA"/>
    <w:rsid w:val="005F705E"/>
    <w:rsid w:val="006007A0"/>
    <w:rsid w:val="00601304"/>
    <w:rsid w:val="00601336"/>
    <w:rsid w:val="006021F7"/>
    <w:rsid w:val="00607F35"/>
    <w:rsid w:val="00610C11"/>
    <w:rsid w:val="00610CD9"/>
    <w:rsid w:val="006113F3"/>
    <w:rsid w:val="006169AB"/>
    <w:rsid w:val="00620CC3"/>
    <w:rsid w:val="006225FA"/>
    <w:rsid w:val="0062301E"/>
    <w:rsid w:val="00623907"/>
    <w:rsid w:val="00623CB4"/>
    <w:rsid w:val="00625AB1"/>
    <w:rsid w:val="00626EC6"/>
    <w:rsid w:val="0063407D"/>
    <w:rsid w:val="00637007"/>
    <w:rsid w:val="00642B3B"/>
    <w:rsid w:val="00643F89"/>
    <w:rsid w:val="00645C3F"/>
    <w:rsid w:val="00645F02"/>
    <w:rsid w:val="0064691F"/>
    <w:rsid w:val="006517CB"/>
    <w:rsid w:val="006535BC"/>
    <w:rsid w:val="006545D3"/>
    <w:rsid w:val="006545D9"/>
    <w:rsid w:val="00654E8E"/>
    <w:rsid w:val="0065594F"/>
    <w:rsid w:val="00656DFD"/>
    <w:rsid w:val="006613B7"/>
    <w:rsid w:val="006613E1"/>
    <w:rsid w:val="00661BD6"/>
    <w:rsid w:val="0066355B"/>
    <w:rsid w:val="00664258"/>
    <w:rsid w:val="00664D7A"/>
    <w:rsid w:val="00665980"/>
    <w:rsid w:val="00665D0C"/>
    <w:rsid w:val="00667A03"/>
    <w:rsid w:val="00670DAF"/>
    <w:rsid w:val="00673269"/>
    <w:rsid w:val="00673549"/>
    <w:rsid w:val="00673C77"/>
    <w:rsid w:val="00675045"/>
    <w:rsid w:val="006759FF"/>
    <w:rsid w:val="006775D4"/>
    <w:rsid w:val="0068073D"/>
    <w:rsid w:val="00680CCB"/>
    <w:rsid w:val="00681012"/>
    <w:rsid w:val="0068164B"/>
    <w:rsid w:val="00683C26"/>
    <w:rsid w:val="00690301"/>
    <w:rsid w:val="00691063"/>
    <w:rsid w:val="00693C21"/>
    <w:rsid w:val="006A0ACA"/>
    <w:rsid w:val="006A1EA6"/>
    <w:rsid w:val="006A276E"/>
    <w:rsid w:val="006A305E"/>
    <w:rsid w:val="006A3D21"/>
    <w:rsid w:val="006A495E"/>
    <w:rsid w:val="006A497A"/>
    <w:rsid w:val="006A5196"/>
    <w:rsid w:val="006A68DE"/>
    <w:rsid w:val="006A7E5A"/>
    <w:rsid w:val="006B0BAB"/>
    <w:rsid w:val="006B26B5"/>
    <w:rsid w:val="006B2E53"/>
    <w:rsid w:val="006B3339"/>
    <w:rsid w:val="006B3E9F"/>
    <w:rsid w:val="006C12A7"/>
    <w:rsid w:val="006C2FAD"/>
    <w:rsid w:val="006C54FC"/>
    <w:rsid w:val="006C703B"/>
    <w:rsid w:val="006C7751"/>
    <w:rsid w:val="006D16F0"/>
    <w:rsid w:val="006D32C3"/>
    <w:rsid w:val="006D44BE"/>
    <w:rsid w:val="006D5CB9"/>
    <w:rsid w:val="006D6C7A"/>
    <w:rsid w:val="006D6EBA"/>
    <w:rsid w:val="006E0C09"/>
    <w:rsid w:val="006E2E5B"/>
    <w:rsid w:val="006F19A9"/>
    <w:rsid w:val="006F30CA"/>
    <w:rsid w:val="006F38AD"/>
    <w:rsid w:val="006F487D"/>
    <w:rsid w:val="006F7312"/>
    <w:rsid w:val="006F7C7B"/>
    <w:rsid w:val="0070348D"/>
    <w:rsid w:val="0070383D"/>
    <w:rsid w:val="007139DF"/>
    <w:rsid w:val="00714567"/>
    <w:rsid w:val="007146FB"/>
    <w:rsid w:val="007165C8"/>
    <w:rsid w:val="00716792"/>
    <w:rsid w:val="007172AD"/>
    <w:rsid w:val="00720E3A"/>
    <w:rsid w:val="00722A97"/>
    <w:rsid w:val="00724025"/>
    <w:rsid w:val="0072578D"/>
    <w:rsid w:val="00733EB2"/>
    <w:rsid w:val="007347B3"/>
    <w:rsid w:val="00734CAE"/>
    <w:rsid w:val="007366F0"/>
    <w:rsid w:val="00736988"/>
    <w:rsid w:val="00736B27"/>
    <w:rsid w:val="00737FDD"/>
    <w:rsid w:val="0074093D"/>
    <w:rsid w:val="00742C69"/>
    <w:rsid w:val="00742E0D"/>
    <w:rsid w:val="007434E2"/>
    <w:rsid w:val="00744C9A"/>
    <w:rsid w:val="007473F0"/>
    <w:rsid w:val="007507E6"/>
    <w:rsid w:val="00751CE5"/>
    <w:rsid w:val="007533BD"/>
    <w:rsid w:val="00753AAA"/>
    <w:rsid w:val="00753C24"/>
    <w:rsid w:val="00754A60"/>
    <w:rsid w:val="0075538C"/>
    <w:rsid w:val="00757998"/>
    <w:rsid w:val="007601EE"/>
    <w:rsid w:val="00760DEE"/>
    <w:rsid w:val="00761C60"/>
    <w:rsid w:val="00763A54"/>
    <w:rsid w:val="007654D6"/>
    <w:rsid w:val="00765805"/>
    <w:rsid w:val="00766E18"/>
    <w:rsid w:val="00772B48"/>
    <w:rsid w:val="0077726F"/>
    <w:rsid w:val="00777587"/>
    <w:rsid w:val="00777F8B"/>
    <w:rsid w:val="00780000"/>
    <w:rsid w:val="00780DB3"/>
    <w:rsid w:val="00780FEE"/>
    <w:rsid w:val="00782386"/>
    <w:rsid w:val="007826F2"/>
    <w:rsid w:val="0078273C"/>
    <w:rsid w:val="00782DB7"/>
    <w:rsid w:val="00782E03"/>
    <w:rsid w:val="007845A5"/>
    <w:rsid w:val="00785780"/>
    <w:rsid w:val="0078583D"/>
    <w:rsid w:val="00790354"/>
    <w:rsid w:val="007914BC"/>
    <w:rsid w:val="00793451"/>
    <w:rsid w:val="00794551"/>
    <w:rsid w:val="007962AA"/>
    <w:rsid w:val="007A0013"/>
    <w:rsid w:val="007A03E0"/>
    <w:rsid w:val="007A2B80"/>
    <w:rsid w:val="007A2DE8"/>
    <w:rsid w:val="007A35CA"/>
    <w:rsid w:val="007A37A8"/>
    <w:rsid w:val="007A4671"/>
    <w:rsid w:val="007A5BCA"/>
    <w:rsid w:val="007A6F9D"/>
    <w:rsid w:val="007B07C2"/>
    <w:rsid w:val="007B2801"/>
    <w:rsid w:val="007B43C7"/>
    <w:rsid w:val="007B450A"/>
    <w:rsid w:val="007C01CC"/>
    <w:rsid w:val="007C0446"/>
    <w:rsid w:val="007C158C"/>
    <w:rsid w:val="007C1820"/>
    <w:rsid w:val="007C1D17"/>
    <w:rsid w:val="007C2712"/>
    <w:rsid w:val="007C430E"/>
    <w:rsid w:val="007C58D2"/>
    <w:rsid w:val="007C6067"/>
    <w:rsid w:val="007C755E"/>
    <w:rsid w:val="007D02DB"/>
    <w:rsid w:val="007D05B4"/>
    <w:rsid w:val="007D1ABF"/>
    <w:rsid w:val="007D2782"/>
    <w:rsid w:val="007D33F7"/>
    <w:rsid w:val="007D6961"/>
    <w:rsid w:val="007D7DCD"/>
    <w:rsid w:val="007E1709"/>
    <w:rsid w:val="007E174C"/>
    <w:rsid w:val="007E3883"/>
    <w:rsid w:val="007E495E"/>
    <w:rsid w:val="007E4B63"/>
    <w:rsid w:val="007E585B"/>
    <w:rsid w:val="007F1660"/>
    <w:rsid w:val="007F180A"/>
    <w:rsid w:val="007F3C3C"/>
    <w:rsid w:val="007F7E5C"/>
    <w:rsid w:val="00800EB4"/>
    <w:rsid w:val="008013F2"/>
    <w:rsid w:val="0080159E"/>
    <w:rsid w:val="00802F00"/>
    <w:rsid w:val="00803C5D"/>
    <w:rsid w:val="00805255"/>
    <w:rsid w:val="0080571F"/>
    <w:rsid w:val="00811352"/>
    <w:rsid w:val="00811857"/>
    <w:rsid w:val="00811D64"/>
    <w:rsid w:val="0081269B"/>
    <w:rsid w:val="008131BA"/>
    <w:rsid w:val="008146ED"/>
    <w:rsid w:val="0081761C"/>
    <w:rsid w:val="0082544C"/>
    <w:rsid w:val="0082566D"/>
    <w:rsid w:val="00825682"/>
    <w:rsid w:val="0082575A"/>
    <w:rsid w:val="00826188"/>
    <w:rsid w:val="00827465"/>
    <w:rsid w:val="00831F19"/>
    <w:rsid w:val="008355A4"/>
    <w:rsid w:val="0083566E"/>
    <w:rsid w:val="00835B00"/>
    <w:rsid w:val="00835DE1"/>
    <w:rsid w:val="008412C7"/>
    <w:rsid w:val="00842FAB"/>
    <w:rsid w:val="00843C06"/>
    <w:rsid w:val="00843F3D"/>
    <w:rsid w:val="00845062"/>
    <w:rsid w:val="00845DD2"/>
    <w:rsid w:val="00846F82"/>
    <w:rsid w:val="00854D52"/>
    <w:rsid w:val="00855AF6"/>
    <w:rsid w:val="00855FDE"/>
    <w:rsid w:val="008560C8"/>
    <w:rsid w:val="008562A0"/>
    <w:rsid w:val="00856BA7"/>
    <w:rsid w:val="0085700C"/>
    <w:rsid w:val="0085756F"/>
    <w:rsid w:val="00860DB8"/>
    <w:rsid w:val="008621FD"/>
    <w:rsid w:val="00863CE2"/>
    <w:rsid w:val="0086407A"/>
    <w:rsid w:val="00865219"/>
    <w:rsid w:val="00865662"/>
    <w:rsid w:val="00867FBB"/>
    <w:rsid w:val="00870387"/>
    <w:rsid w:val="00871873"/>
    <w:rsid w:val="0087334B"/>
    <w:rsid w:val="00877431"/>
    <w:rsid w:val="008801E2"/>
    <w:rsid w:val="00881100"/>
    <w:rsid w:val="00883700"/>
    <w:rsid w:val="00884652"/>
    <w:rsid w:val="00885227"/>
    <w:rsid w:val="00887EE8"/>
    <w:rsid w:val="008901B4"/>
    <w:rsid w:val="00891D4C"/>
    <w:rsid w:val="00892136"/>
    <w:rsid w:val="008928BD"/>
    <w:rsid w:val="00893444"/>
    <w:rsid w:val="008945B1"/>
    <w:rsid w:val="00895975"/>
    <w:rsid w:val="00895F3D"/>
    <w:rsid w:val="008961CB"/>
    <w:rsid w:val="0089651B"/>
    <w:rsid w:val="0089755C"/>
    <w:rsid w:val="008A02ED"/>
    <w:rsid w:val="008A260C"/>
    <w:rsid w:val="008A31D4"/>
    <w:rsid w:val="008A3946"/>
    <w:rsid w:val="008A4817"/>
    <w:rsid w:val="008A5392"/>
    <w:rsid w:val="008A55B9"/>
    <w:rsid w:val="008B1CF7"/>
    <w:rsid w:val="008B2A97"/>
    <w:rsid w:val="008B5365"/>
    <w:rsid w:val="008B53C8"/>
    <w:rsid w:val="008B543F"/>
    <w:rsid w:val="008B6290"/>
    <w:rsid w:val="008B6835"/>
    <w:rsid w:val="008B6B28"/>
    <w:rsid w:val="008C10F0"/>
    <w:rsid w:val="008C3433"/>
    <w:rsid w:val="008C3840"/>
    <w:rsid w:val="008C6E0A"/>
    <w:rsid w:val="008C7FAB"/>
    <w:rsid w:val="008D5AA7"/>
    <w:rsid w:val="008D6531"/>
    <w:rsid w:val="008D747A"/>
    <w:rsid w:val="008E00E0"/>
    <w:rsid w:val="008E5FCA"/>
    <w:rsid w:val="008E6B2F"/>
    <w:rsid w:val="008E6EBE"/>
    <w:rsid w:val="008E7A7E"/>
    <w:rsid w:val="008E7CBD"/>
    <w:rsid w:val="008F135D"/>
    <w:rsid w:val="008F28CF"/>
    <w:rsid w:val="008F2A4C"/>
    <w:rsid w:val="008F2E40"/>
    <w:rsid w:val="008F369A"/>
    <w:rsid w:val="008F4E47"/>
    <w:rsid w:val="008F5521"/>
    <w:rsid w:val="008F6838"/>
    <w:rsid w:val="008F7283"/>
    <w:rsid w:val="00900780"/>
    <w:rsid w:val="00900A39"/>
    <w:rsid w:val="009034D6"/>
    <w:rsid w:val="0090386C"/>
    <w:rsid w:val="00904175"/>
    <w:rsid w:val="0090437A"/>
    <w:rsid w:val="00904CC9"/>
    <w:rsid w:val="0090545B"/>
    <w:rsid w:val="00906C97"/>
    <w:rsid w:val="009115F3"/>
    <w:rsid w:val="00912A7D"/>
    <w:rsid w:val="00914450"/>
    <w:rsid w:val="00915511"/>
    <w:rsid w:val="00915C0C"/>
    <w:rsid w:val="00917D3A"/>
    <w:rsid w:val="009220D0"/>
    <w:rsid w:val="00924832"/>
    <w:rsid w:val="00925D60"/>
    <w:rsid w:val="00925E7C"/>
    <w:rsid w:val="00926E0A"/>
    <w:rsid w:val="00930FDD"/>
    <w:rsid w:val="009334C7"/>
    <w:rsid w:val="00933913"/>
    <w:rsid w:val="00934DE0"/>
    <w:rsid w:val="00937F97"/>
    <w:rsid w:val="00940398"/>
    <w:rsid w:val="009419B7"/>
    <w:rsid w:val="009434F2"/>
    <w:rsid w:val="009448A8"/>
    <w:rsid w:val="00944B9E"/>
    <w:rsid w:val="00946591"/>
    <w:rsid w:val="00950F3E"/>
    <w:rsid w:val="00951165"/>
    <w:rsid w:val="009525AB"/>
    <w:rsid w:val="00952AF7"/>
    <w:rsid w:val="00953A6E"/>
    <w:rsid w:val="00953B3F"/>
    <w:rsid w:val="00955213"/>
    <w:rsid w:val="009559A9"/>
    <w:rsid w:val="00956760"/>
    <w:rsid w:val="00960EB9"/>
    <w:rsid w:val="009613FE"/>
    <w:rsid w:val="0096153C"/>
    <w:rsid w:val="009615C3"/>
    <w:rsid w:val="00963C42"/>
    <w:rsid w:val="00965070"/>
    <w:rsid w:val="00966287"/>
    <w:rsid w:val="0096707F"/>
    <w:rsid w:val="009740D7"/>
    <w:rsid w:val="00974C55"/>
    <w:rsid w:val="00975325"/>
    <w:rsid w:val="00976585"/>
    <w:rsid w:val="0097775F"/>
    <w:rsid w:val="0098014F"/>
    <w:rsid w:val="00981292"/>
    <w:rsid w:val="0098166B"/>
    <w:rsid w:val="0098167C"/>
    <w:rsid w:val="009816A4"/>
    <w:rsid w:val="009820D7"/>
    <w:rsid w:val="00982825"/>
    <w:rsid w:val="009840DF"/>
    <w:rsid w:val="0098582C"/>
    <w:rsid w:val="00986734"/>
    <w:rsid w:val="0098698B"/>
    <w:rsid w:val="00986FB2"/>
    <w:rsid w:val="00990779"/>
    <w:rsid w:val="009909F1"/>
    <w:rsid w:val="00990CC5"/>
    <w:rsid w:val="0099225E"/>
    <w:rsid w:val="00996409"/>
    <w:rsid w:val="009A245C"/>
    <w:rsid w:val="009A25CC"/>
    <w:rsid w:val="009A53EE"/>
    <w:rsid w:val="009A6582"/>
    <w:rsid w:val="009A7CA1"/>
    <w:rsid w:val="009B7E4C"/>
    <w:rsid w:val="009C0600"/>
    <w:rsid w:val="009C4B60"/>
    <w:rsid w:val="009C6592"/>
    <w:rsid w:val="009C66EB"/>
    <w:rsid w:val="009C7202"/>
    <w:rsid w:val="009C72A6"/>
    <w:rsid w:val="009D5700"/>
    <w:rsid w:val="009D691D"/>
    <w:rsid w:val="009D7F83"/>
    <w:rsid w:val="009E1394"/>
    <w:rsid w:val="009E1717"/>
    <w:rsid w:val="009E18CA"/>
    <w:rsid w:val="009E1A16"/>
    <w:rsid w:val="009E20CC"/>
    <w:rsid w:val="009E4C7B"/>
    <w:rsid w:val="009E53F2"/>
    <w:rsid w:val="009E58B6"/>
    <w:rsid w:val="009F1406"/>
    <w:rsid w:val="009F2820"/>
    <w:rsid w:val="00A012E8"/>
    <w:rsid w:val="00A038C0"/>
    <w:rsid w:val="00A048A2"/>
    <w:rsid w:val="00A12F35"/>
    <w:rsid w:val="00A12F5E"/>
    <w:rsid w:val="00A20D54"/>
    <w:rsid w:val="00A22043"/>
    <w:rsid w:val="00A22DCF"/>
    <w:rsid w:val="00A237C1"/>
    <w:rsid w:val="00A24D03"/>
    <w:rsid w:val="00A25E1C"/>
    <w:rsid w:val="00A27006"/>
    <w:rsid w:val="00A30E2D"/>
    <w:rsid w:val="00A311A3"/>
    <w:rsid w:val="00A327AE"/>
    <w:rsid w:val="00A3290A"/>
    <w:rsid w:val="00A34116"/>
    <w:rsid w:val="00A35988"/>
    <w:rsid w:val="00A36D40"/>
    <w:rsid w:val="00A41E49"/>
    <w:rsid w:val="00A43729"/>
    <w:rsid w:val="00A43D1E"/>
    <w:rsid w:val="00A44511"/>
    <w:rsid w:val="00A467ED"/>
    <w:rsid w:val="00A51032"/>
    <w:rsid w:val="00A533A4"/>
    <w:rsid w:val="00A54705"/>
    <w:rsid w:val="00A54B07"/>
    <w:rsid w:val="00A55B27"/>
    <w:rsid w:val="00A55EBF"/>
    <w:rsid w:val="00A56B83"/>
    <w:rsid w:val="00A576FF"/>
    <w:rsid w:val="00A60A7C"/>
    <w:rsid w:val="00A6420A"/>
    <w:rsid w:val="00A677DE"/>
    <w:rsid w:val="00A70A29"/>
    <w:rsid w:val="00A711B7"/>
    <w:rsid w:val="00A7167D"/>
    <w:rsid w:val="00A7302B"/>
    <w:rsid w:val="00A7370B"/>
    <w:rsid w:val="00A746D2"/>
    <w:rsid w:val="00A75062"/>
    <w:rsid w:val="00A7597E"/>
    <w:rsid w:val="00A77B1C"/>
    <w:rsid w:val="00A77D78"/>
    <w:rsid w:val="00A809E9"/>
    <w:rsid w:val="00A81466"/>
    <w:rsid w:val="00A85101"/>
    <w:rsid w:val="00A86072"/>
    <w:rsid w:val="00A8630B"/>
    <w:rsid w:val="00A9133A"/>
    <w:rsid w:val="00A92DCD"/>
    <w:rsid w:val="00A945F8"/>
    <w:rsid w:val="00AA2E85"/>
    <w:rsid w:val="00AA4810"/>
    <w:rsid w:val="00AA5A9E"/>
    <w:rsid w:val="00AB043C"/>
    <w:rsid w:val="00AB1791"/>
    <w:rsid w:val="00AB1D82"/>
    <w:rsid w:val="00AB20EA"/>
    <w:rsid w:val="00AB35A3"/>
    <w:rsid w:val="00AB6E3B"/>
    <w:rsid w:val="00AB7103"/>
    <w:rsid w:val="00AC19FC"/>
    <w:rsid w:val="00AC1C4E"/>
    <w:rsid w:val="00AC36DA"/>
    <w:rsid w:val="00AC4E8A"/>
    <w:rsid w:val="00AC579C"/>
    <w:rsid w:val="00AC5DA2"/>
    <w:rsid w:val="00AC6898"/>
    <w:rsid w:val="00AC6A32"/>
    <w:rsid w:val="00AC7E52"/>
    <w:rsid w:val="00AD020D"/>
    <w:rsid w:val="00AD1A78"/>
    <w:rsid w:val="00AD4092"/>
    <w:rsid w:val="00AD457F"/>
    <w:rsid w:val="00AD7712"/>
    <w:rsid w:val="00AE0126"/>
    <w:rsid w:val="00AE1FDB"/>
    <w:rsid w:val="00AE5485"/>
    <w:rsid w:val="00AE54A4"/>
    <w:rsid w:val="00AE5DC2"/>
    <w:rsid w:val="00AF4CC4"/>
    <w:rsid w:val="00AF7CE4"/>
    <w:rsid w:val="00B0136B"/>
    <w:rsid w:val="00B01393"/>
    <w:rsid w:val="00B02279"/>
    <w:rsid w:val="00B046E1"/>
    <w:rsid w:val="00B0580A"/>
    <w:rsid w:val="00B1068F"/>
    <w:rsid w:val="00B114C7"/>
    <w:rsid w:val="00B12B9F"/>
    <w:rsid w:val="00B13A20"/>
    <w:rsid w:val="00B160C0"/>
    <w:rsid w:val="00B16F06"/>
    <w:rsid w:val="00B17196"/>
    <w:rsid w:val="00B17252"/>
    <w:rsid w:val="00B20285"/>
    <w:rsid w:val="00B236BA"/>
    <w:rsid w:val="00B238E4"/>
    <w:rsid w:val="00B23935"/>
    <w:rsid w:val="00B26018"/>
    <w:rsid w:val="00B276FB"/>
    <w:rsid w:val="00B30985"/>
    <w:rsid w:val="00B31F3D"/>
    <w:rsid w:val="00B33BAB"/>
    <w:rsid w:val="00B3448F"/>
    <w:rsid w:val="00B3454B"/>
    <w:rsid w:val="00B35C16"/>
    <w:rsid w:val="00B37994"/>
    <w:rsid w:val="00B46480"/>
    <w:rsid w:val="00B51A96"/>
    <w:rsid w:val="00B520C3"/>
    <w:rsid w:val="00B52B44"/>
    <w:rsid w:val="00B532E3"/>
    <w:rsid w:val="00B540D0"/>
    <w:rsid w:val="00B54AFF"/>
    <w:rsid w:val="00B61B55"/>
    <w:rsid w:val="00B65750"/>
    <w:rsid w:val="00B65D52"/>
    <w:rsid w:val="00B66B18"/>
    <w:rsid w:val="00B71CDC"/>
    <w:rsid w:val="00B77ECA"/>
    <w:rsid w:val="00B81174"/>
    <w:rsid w:val="00B81817"/>
    <w:rsid w:val="00B822C1"/>
    <w:rsid w:val="00B85E20"/>
    <w:rsid w:val="00B875F5"/>
    <w:rsid w:val="00B87BA5"/>
    <w:rsid w:val="00B93015"/>
    <w:rsid w:val="00B956AD"/>
    <w:rsid w:val="00BA0C0B"/>
    <w:rsid w:val="00BA142E"/>
    <w:rsid w:val="00BA1562"/>
    <w:rsid w:val="00BA1FD6"/>
    <w:rsid w:val="00BA23AB"/>
    <w:rsid w:val="00BA3191"/>
    <w:rsid w:val="00BA47A6"/>
    <w:rsid w:val="00BA4B9C"/>
    <w:rsid w:val="00BA6401"/>
    <w:rsid w:val="00BB2EB6"/>
    <w:rsid w:val="00BB3225"/>
    <w:rsid w:val="00BB3B74"/>
    <w:rsid w:val="00BB74F3"/>
    <w:rsid w:val="00BC019D"/>
    <w:rsid w:val="00BC04EB"/>
    <w:rsid w:val="00BC054B"/>
    <w:rsid w:val="00BC1C6D"/>
    <w:rsid w:val="00BC3D0D"/>
    <w:rsid w:val="00BC4A30"/>
    <w:rsid w:val="00BC4DDC"/>
    <w:rsid w:val="00BC5DD7"/>
    <w:rsid w:val="00BD13E0"/>
    <w:rsid w:val="00BD3244"/>
    <w:rsid w:val="00BD3E33"/>
    <w:rsid w:val="00BD50EC"/>
    <w:rsid w:val="00BD6C87"/>
    <w:rsid w:val="00BE08F5"/>
    <w:rsid w:val="00BE354D"/>
    <w:rsid w:val="00BE514C"/>
    <w:rsid w:val="00BE68E0"/>
    <w:rsid w:val="00BF0472"/>
    <w:rsid w:val="00BF0711"/>
    <w:rsid w:val="00BF1822"/>
    <w:rsid w:val="00BF36AE"/>
    <w:rsid w:val="00BF46EE"/>
    <w:rsid w:val="00BF65B4"/>
    <w:rsid w:val="00BF7665"/>
    <w:rsid w:val="00C00419"/>
    <w:rsid w:val="00C0343C"/>
    <w:rsid w:val="00C03A81"/>
    <w:rsid w:val="00C07890"/>
    <w:rsid w:val="00C07F69"/>
    <w:rsid w:val="00C11354"/>
    <w:rsid w:val="00C14076"/>
    <w:rsid w:val="00C1543C"/>
    <w:rsid w:val="00C16B38"/>
    <w:rsid w:val="00C17631"/>
    <w:rsid w:val="00C20038"/>
    <w:rsid w:val="00C21681"/>
    <w:rsid w:val="00C232CF"/>
    <w:rsid w:val="00C25304"/>
    <w:rsid w:val="00C25A26"/>
    <w:rsid w:val="00C2671E"/>
    <w:rsid w:val="00C301BE"/>
    <w:rsid w:val="00C308A9"/>
    <w:rsid w:val="00C313DE"/>
    <w:rsid w:val="00C32923"/>
    <w:rsid w:val="00C37F6D"/>
    <w:rsid w:val="00C40783"/>
    <w:rsid w:val="00C45D1D"/>
    <w:rsid w:val="00C46791"/>
    <w:rsid w:val="00C46D72"/>
    <w:rsid w:val="00C51FAE"/>
    <w:rsid w:val="00C532D9"/>
    <w:rsid w:val="00C54E25"/>
    <w:rsid w:val="00C55AC0"/>
    <w:rsid w:val="00C57395"/>
    <w:rsid w:val="00C60CEA"/>
    <w:rsid w:val="00C61359"/>
    <w:rsid w:val="00C61A19"/>
    <w:rsid w:val="00C62BDD"/>
    <w:rsid w:val="00C65D92"/>
    <w:rsid w:val="00C754E6"/>
    <w:rsid w:val="00C75707"/>
    <w:rsid w:val="00C75793"/>
    <w:rsid w:val="00C7664E"/>
    <w:rsid w:val="00C76BAC"/>
    <w:rsid w:val="00C76E9C"/>
    <w:rsid w:val="00C77721"/>
    <w:rsid w:val="00C800AC"/>
    <w:rsid w:val="00C800E0"/>
    <w:rsid w:val="00C812D0"/>
    <w:rsid w:val="00C81756"/>
    <w:rsid w:val="00C86A31"/>
    <w:rsid w:val="00C8730D"/>
    <w:rsid w:val="00C902A0"/>
    <w:rsid w:val="00C90AC2"/>
    <w:rsid w:val="00C91B48"/>
    <w:rsid w:val="00C91BAE"/>
    <w:rsid w:val="00C91EC4"/>
    <w:rsid w:val="00C92FAE"/>
    <w:rsid w:val="00C93FC3"/>
    <w:rsid w:val="00C956A0"/>
    <w:rsid w:val="00C9728B"/>
    <w:rsid w:val="00CA1388"/>
    <w:rsid w:val="00CA2E02"/>
    <w:rsid w:val="00CA4599"/>
    <w:rsid w:val="00CA757C"/>
    <w:rsid w:val="00CB013A"/>
    <w:rsid w:val="00CB3FD0"/>
    <w:rsid w:val="00CB4EC8"/>
    <w:rsid w:val="00CB750E"/>
    <w:rsid w:val="00CC0D74"/>
    <w:rsid w:val="00CC1286"/>
    <w:rsid w:val="00CC2313"/>
    <w:rsid w:val="00CC2DEE"/>
    <w:rsid w:val="00CC3E30"/>
    <w:rsid w:val="00CC463A"/>
    <w:rsid w:val="00CC5585"/>
    <w:rsid w:val="00CC5BE2"/>
    <w:rsid w:val="00CC74E0"/>
    <w:rsid w:val="00CD1866"/>
    <w:rsid w:val="00CD3ABD"/>
    <w:rsid w:val="00CD4C59"/>
    <w:rsid w:val="00CD6AC2"/>
    <w:rsid w:val="00CE17F1"/>
    <w:rsid w:val="00CE2E4E"/>
    <w:rsid w:val="00CE4715"/>
    <w:rsid w:val="00CE4B14"/>
    <w:rsid w:val="00CE4F62"/>
    <w:rsid w:val="00CE753B"/>
    <w:rsid w:val="00CE7C3B"/>
    <w:rsid w:val="00CF11BA"/>
    <w:rsid w:val="00CF3252"/>
    <w:rsid w:val="00CF5FA2"/>
    <w:rsid w:val="00CF65D7"/>
    <w:rsid w:val="00CF6611"/>
    <w:rsid w:val="00D015EC"/>
    <w:rsid w:val="00D02B40"/>
    <w:rsid w:val="00D0438D"/>
    <w:rsid w:val="00D04B92"/>
    <w:rsid w:val="00D0517B"/>
    <w:rsid w:val="00D066D4"/>
    <w:rsid w:val="00D067F6"/>
    <w:rsid w:val="00D10328"/>
    <w:rsid w:val="00D11CBE"/>
    <w:rsid w:val="00D12353"/>
    <w:rsid w:val="00D15004"/>
    <w:rsid w:val="00D15131"/>
    <w:rsid w:val="00D1525F"/>
    <w:rsid w:val="00D15531"/>
    <w:rsid w:val="00D20688"/>
    <w:rsid w:val="00D21880"/>
    <w:rsid w:val="00D2435A"/>
    <w:rsid w:val="00D24985"/>
    <w:rsid w:val="00D258DC"/>
    <w:rsid w:val="00D27B0B"/>
    <w:rsid w:val="00D32808"/>
    <w:rsid w:val="00D33758"/>
    <w:rsid w:val="00D338E5"/>
    <w:rsid w:val="00D34165"/>
    <w:rsid w:val="00D348DF"/>
    <w:rsid w:val="00D3548B"/>
    <w:rsid w:val="00D3617D"/>
    <w:rsid w:val="00D37028"/>
    <w:rsid w:val="00D37335"/>
    <w:rsid w:val="00D405C7"/>
    <w:rsid w:val="00D40A4E"/>
    <w:rsid w:val="00D44D22"/>
    <w:rsid w:val="00D46D95"/>
    <w:rsid w:val="00D503DE"/>
    <w:rsid w:val="00D50A8A"/>
    <w:rsid w:val="00D52721"/>
    <w:rsid w:val="00D56ED4"/>
    <w:rsid w:val="00D61ADD"/>
    <w:rsid w:val="00D65347"/>
    <w:rsid w:val="00D65AD6"/>
    <w:rsid w:val="00D66D71"/>
    <w:rsid w:val="00D67407"/>
    <w:rsid w:val="00D674DA"/>
    <w:rsid w:val="00D70BE0"/>
    <w:rsid w:val="00D71141"/>
    <w:rsid w:val="00D71FB0"/>
    <w:rsid w:val="00D726DA"/>
    <w:rsid w:val="00D72F53"/>
    <w:rsid w:val="00D74724"/>
    <w:rsid w:val="00D77338"/>
    <w:rsid w:val="00D80554"/>
    <w:rsid w:val="00D81962"/>
    <w:rsid w:val="00D83E2D"/>
    <w:rsid w:val="00D8537E"/>
    <w:rsid w:val="00D86D40"/>
    <w:rsid w:val="00D87427"/>
    <w:rsid w:val="00D9123D"/>
    <w:rsid w:val="00D93375"/>
    <w:rsid w:val="00D96552"/>
    <w:rsid w:val="00DA0AFD"/>
    <w:rsid w:val="00DA0EA1"/>
    <w:rsid w:val="00DA1118"/>
    <w:rsid w:val="00DA12B9"/>
    <w:rsid w:val="00DA3AC0"/>
    <w:rsid w:val="00DA561D"/>
    <w:rsid w:val="00DA7191"/>
    <w:rsid w:val="00DA7901"/>
    <w:rsid w:val="00DB0193"/>
    <w:rsid w:val="00DB10F1"/>
    <w:rsid w:val="00DB34BB"/>
    <w:rsid w:val="00DB392C"/>
    <w:rsid w:val="00DB43C1"/>
    <w:rsid w:val="00DB59F3"/>
    <w:rsid w:val="00DB6AFB"/>
    <w:rsid w:val="00DC0F34"/>
    <w:rsid w:val="00DC151E"/>
    <w:rsid w:val="00DC15F5"/>
    <w:rsid w:val="00DC1CC1"/>
    <w:rsid w:val="00DC3736"/>
    <w:rsid w:val="00DC3C83"/>
    <w:rsid w:val="00DC5572"/>
    <w:rsid w:val="00DC71A5"/>
    <w:rsid w:val="00DD132E"/>
    <w:rsid w:val="00DD3CA2"/>
    <w:rsid w:val="00DD5A0F"/>
    <w:rsid w:val="00DE0C23"/>
    <w:rsid w:val="00DE1A32"/>
    <w:rsid w:val="00DE2B20"/>
    <w:rsid w:val="00DE30E4"/>
    <w:rsid w:val="00DE6B28"/>
    <w:rsid w:val="00DE73D1"/>
    <w:rsid w:val="00DF0075"/>
    <w:rsid w:val="00DF2524"/>
    <w:rsid w:val="00DF27FD"/>
    <w:rsid w:val="00DF2D56"/>
    <w:rsid w:val="00DF37C9"/>
    <w:rsid w:val="00DF3A65"/>
    <w:rsid w:val="00DF3BBB"/>
    <w:rsid w:val="00DF4AC6"/>
    <w:rsid w:val="00DF608D"/>
    <w:rsid w:val="00DF6210"/>
    <w:rsid w:val="00DF714E"/>
    <w:rsid w:val="00DF7B99"/>
    <w:rsid w:val="00E00D76"/>
    <w:rsid w:val="00E012E1"/>
    <w:rsid w:val="00E01EB0"/>
    <w:rsid w:val="00E03B67"/>
    <w:rsid w:val="00E041C1"/>
    <w:rsid w:val="00E04768"/>
    <w:rsid w:val="00E04CFE"/>
    <w:rsid w:val="00E07154"/>
    <w:rsid w:val="00E07BA6"/>
    <w:rsid w:val="00E1024B"/>
    <w:rsid w:val="00E11548"/>
    <w:rsid w:val="00E122D4"/>
    <w:rsid w:val="00E1262F"/>
    <w:rsid w:val="00E160C0"/>
    <w:rsid w:val="00E1707A"/>
    <w:rsid w:val="00E20062"/>
    <w:rsid w:val="00E20835"/>
    <w:rsid w:val="00E239E0"/>
    <w:rsid w:val="00E25E1B"/>
    <w:rsid w:val="00E275CF"/>
    <w:rsid w:val="00E312CE"/>
    <w:rsid w:val="00E31B23"/>
    <w:rsid w:val="00E350EC"/>
    <w:rsid w:val="00E40DA6"/>
    <w:rsid w:val="00E4165E"/>
    <w:rsid w:val="00E41AD9"/>
    <w:rsid w:val="00E41AE8"/>
    <w:rsid w:val="00E428A1"/>
    <w:rsid w:val="00E449AB"/>
    <w:rsid w:val="00E50937"/>
    <w:rsid w:val="00E51958"/>
    <w:rsid w:val="00E5292E"/>
    <w:rsid w:val="00E547DF"/>
    <w:rsid w:val="00E60372"/>
    <w:rsid w:val="00E61F1B"/>
    <w:rsid w:val="00E628B9"/>
    <w:rsid w:val="00E6318A"/>
    <w:rsid w:val="00E63250"/>
    <w:rsid w:val="00E63257"/>
    <w:rsid w:val="00E63936"/>
    <w:rsid w:val="00E65936"/>
    <w:rsid w:val="00E66438"/>
    <w:rsid w:val="00E73091"/>
    <w:rsid w:val="00E73736"/>
    <w:rsid w:val="00E748B2"/>
    <w:rsid w:val="00E7532A"/>
    <w:rsid w:val="00E7766E"/>
    <w:rsid w:val="00E77F5F"/>
    <w:rsid w:val="00E8199C"/>
    <w:rsid w:val="00E82EF8"/>
    <w:rsid w:val="00E836B5"/>
    <w:rsid w:val="00E83741"/>
    <w:rsid w:val="00E83BC1"/>
    <w:rsid w:val="00E84B92"/>
    <w:rsid w:val="00E851F3"/>
    <w:rsid w:val="00E85B1B"/>
    <w:rsid w:val="00E85F2B"/>
    <w:rsid w:val="00E865BA"/>
    <w:rsid w:val="00E86704"/>
    <w:rsid w:val="00E9438B"/>
    <w:rsid w:val="00E946F6"/>
    <w:rsid w:val="00E951A2"/>
    <w:rsid w:val="00E96363"/>
    <w:rsid w:val="00E968DC"/>
    <w:rsid w:val="00E97964"/>
    <w:rsid w:val="00EA1919"/>
    <w:rsid w:val="00EA555B"/>
    <w:rsid w:val="00EB2689"/>
    <w:rsid w:val="00EB2AFF"/>
    <w:rsid w:val="00EB5158"/>
    <w:rsid w:val="00EB5720"/>
    <w:rsid w:val="00EC3241"/>
    <w:rsid w:val="00EC3A97"/>
    <w:rsid w:val="00EC50AB"/>
    <w:rsid w:val="00EC59FB"/>
    <w:rsid w:val="00EC6289"/>
    <w:rsid w:val="00EC7F37"/>
    <w:rsid w:val="00ED08EB"/>
    <w:rsid w:val="00ED18E7"/>
    <w:rsid w:val="00ED1EA7"/>
    <w:rsid w:val="00ED6B46"/>
    <w:rsid w:val="00EE272E"/>
    <w:rsid w:val="00EE2DC5"/>
    <w:rsid w:val="00EE40BD"/>
    <w:rsid w:val="00EE5612"/>
    <w:rsid w:val="00EE5A56"/>
    <w:rsid w:val="00EE7C09"/>
    <w:rsid w:val="00EF06B4"/>
    <w:rsid w:val="00EF0EBC"/>
    <w:rsid w:val="00EF16F2"/>
    <w:rsid w:val="00EF1795"/>
    <w:rsid w:val="00EF26EE"/>
    <w:rsid w:val="00EF2DD0"/>
    <w:rsid w:val="00EF2F84"/>
    <w:rsid w:val="00EF51B1"/>
    <w:rsid w:val="00EF5301"/>
    <w:rsid w:val="00EF61F8"/>
    <w:rsid w:val="00F01DA5"/>
    <w:rsid w:val="00F06B8F"/>
    <w:rsid w:val="00F10DBA"/>
    <w:rsid w:val="00F12081"/>
    <w:rsid w:val="00F12B21"/>
    <w:rsid w:val="00F131F0"/>
    <w:rsid w:val="00F13A5E"/>
    <w:rsid w:val="00F1752C"/>
    <w:rsid w:val="00F20748"/>
    <w:rsid w:val="00F2137E"/>
    <w:rsid w:val="00F231E7"/>
    <w:rsid w:val="00F232E9"/>
    <w:rsid w:val="00F243C9"/>
    <w:rsid w:val="00F26112"/>
    <w:rsid w:val="00F2719C"/>
    <w:rsid w:val="00F32B01"/>
    <w:rsid w:val="00F33953"/>
    <w:rsid w:val="00F33AE0"/>
    <w:rsid w:val="00F35A33"/>
    <w:rsid w:val="00F36424"/>
    <w:rsid w:val="00F37029"/>
    <w:rsid w:val="00F41759"/>
    <w:rsid w:val="00F43BF0"/>
    <w:rsid w:val="00F46AE5"/>
    <w:rsid w:val="00F50DCB"/>
    <w:rsid w:val="00F510CD"/>
    <w:rsid w:val="00F51D59"/>
    <w:rsid w:val="00F53C46"/>
    <w:rsid w:val="00F54857"/>
    <w:rsid w:val="00F55EC5"/>
    <w:rsid w:val="00F57390"/>
    <w:rsid w:val="00F57903"/>
    <w:rsid w:val="00F605F0"/>
    <w:rsid w:val="00F644CD"/>
    <w:rsid w:val="00F651CF"/>
    <w:rsid w:val="00F66DD4"/>
    <w:rsid w:val="00F67466"/>
    <w:rsid w:val="00F674CF"/>
    <w:rsid w:val="00F70975"/>
    <w:rsid w:val="00F70BCC"/>
    <w:rsid w:val="00F7270B"/>
    <w:rsid w:val="00F82027"/>
    <w:rsid w:val="00F82C8E"/>
    <w:rsid w:val="00F84647"/>
    <w:rsid w:val="00F84E9F"/>
    <w:rsid w:val="00F85233"/>
    <w:rsid w:val="00F85CD8"/>
    <w:rsid w:val="00F90E0C"/>
    <w:rsid w:val="00F92E30"/>
    <w:rsid w:val="00F9363F"/>
    <w:rsid w:val="00F947C8"/>
    <w:rsid w:val="00F94F74"/>
    <w:rsid w:val="00F95C6A"/>
    <w:rsid w:val="00F962C4"/>
    <w:rsid w:val="00FA454E"/>
    <w:rsid w:val="00FA4A89"/>
    <w:rsid w:val="00FA641B"/>
    <w:rsid w:val="00FA7975"/>
    <w:rsid w:val="00FB09A4"/>
    <w:rsid w:val="00FB10AF"/>
    <w:rsid w:val="00FB16B2"/>
    <w:rsid w:val="00FB2AFB"/>
    <w:rsid w:val="00FB73DD"/>
    <w:rsid w:val="00FC18A0"/>
    <w:rsid w:val="00FC2CD5"/>
    <w:rsid w:val="00FC378C"/>
    <w:rsid w:val="00FC58CB"/>
    <w:rsid w:val="00FC5D5D"/>
    <w:rsid w:val="00FC79A3"/>
    <w:rsid w:val="00FD1691"/>
    <w:rsid w:val="00FD2638"/>
    <w:rsid w:val="00FD3A7B"/>
    <w:rsid w:val="00FD3BA7"/>
    <w:rsid w:val="00FD58ED"/>
    <w:rsid w:val="00FE0B51"/>
    <w:rsid w:val="00FE33BF"/>
    <w:rsid w:val="00FE4A13"/>
    <w:rsid w:val="00FE5225"/>
    <w:rsid w:val="00FE58F2"/>
    <w:rsid w:val="00FE61C0"/>
    <w:rsid w:val="00FF0926"/>
    <w:rsid w:val="00FF1B34"/>
    <w:rsid w:val="00FF45A8"/>
    <w:rsid w:val="00FF52BD"/>
    <w:rsid w:val="00FF5479"/>
    <w:rsid w:val="00FF748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E3D3"/>
  <w15:docId w15:val="{9DA42EBC-9149-4D3E-BD79-F131346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BA3191"/>
    <w:pPr>
      <w:numPr>
        <w:numId w:val="1"/>
      </w:numPr>
      <w:spacing w:after="240"/>
      <w:outlineLvl w:val="0"/>
    </w:pPr>
    <w:rPr>
      <w:rFonts w:eastAsia="Times New Roman" w:cs="Arial"/>
      <w:bCs/>
      <w:szCs w:val="32"/>
    </w:rPr>
  </w:style>
  <w:style w:type="paragraph" w:styleId="Heading2">
    <w:name w:val="heading 2"/>
    <w:basedOn w:val="Normal"/>
    <w:next w:val="Normal"/>
    <w:link w:val="Heading2Char"/>
    <w:uiPriority w:val="99"/>
    <w:qFormat/>
    <w:rsid w:val="00BA3191"/>
    <w:pPr>
      <w:numPr>
        <w:ilvl w:val="1"/>
        <w:numId w:val="1"/>
      </w:numPr>
      <w:tabs>
        <w:tab w:val="clear" w:pos="1440"/>
      </w:tabs>
      <w:spacing w:after="240"/>
      <w:outlineLvl w:val="1"/>
    </w:pPr>
    <w:rPr>
      <w:rFonts w:eastAsia="Times New Roman" w:cs="Arial"/>
      <w:bCs/>
      <w:iCs/>
      <w:szCs w:val="28"/>
    </w:rPr>
  </w:style>
  <w:style w:type="paragraph" w:styleId="Heading3">
    <w:name w:val="heading 3"/>
    <w:basedOn w:val="Normal"/>
    <w:next w:val="Normal"/>
    <w:link w:val="Heading3Char"/>
    <w:uiPriority w:val="99"/>
    <w:qFormat/>
    <w:rsid w:val="00BA3191"/>
    <w:pPr>
      <w:numPr>
        <w:ilvl w:val="2"/>
        <w:numId w:val="1"/>
      </w:numPr>
      <w:tabs>
        <w:tab w:val="clear" w:pos="3600"/>
      </w:tabs>
      <w:spacing w:after="240"/>
      <w:outlineLvl w:val="2"/>
    </w:pPr>
    <w:rPr>
      <w:rFonts w:eastAsia="Times New Roman" w:cs="Arial"/>
      <w:bCs/>
      <w:szCs w:val="26"/>
    </w:rPr>
  </w:style>
  <w:style w:type="paragraph" w:styleId="Heading4">
    <w:name w:val="heading 4"/>
    <w:basedOn w:val="Normal"/>
    <w:next w:val="Normal"/>
    <w:link w:val="Heading4Char"/>
    <w:uiPriority w:val="99"/>
    <w:qFormat/>
    <w:rsid w:val="00BA3191"/>
    <w:pPr>
      <w:numPr>
        <w:ilvl w:val="3"/>
        <w:numId w:val="1"/>
      </w:numPr>
      <w:tabs>
        <w:tab w:val="clear" w:pos="3960"/>
      </w:tabs>
      <w:spacing w:after="240"/>
      <w:outlineLvl w:val="3"/>
    </w:pPr>
    <w:rPr>
      <w:rFonts w:eastAsia="Times New Roman"/>
      <w:bCs/>
      <w:szCs w:val="28"/>
    </w:rPr>
  </w:style>
  <w:style w:type="paragraph" w:styleId="Heading5">
    <w:name w:val="heading 5"/>
    <w:basedOn w:val="Normal"/>
    <w:next w:val="Normal"/>
    <w:link w:val="Heading5Char"/>
    <w:uiPriority w:val="99"/>
    <w:qFormat/>
    <w:rsid w:val="00BA3191"/>
    <w:pPr>
      <w:numPr>
        <w:ilvl w:val="4"/>
        <w:numId w:val="1"/>
      </w:numPr>
      <w:tabs>
        <w:tab w:val="clear" w:pos="4680"/>
      </w:tabs>
      <w:spacing w:after="240"/>
      <w:outlineLvl w:val="4"/>
    </w:pPr>
    <w:rPr>
      <w:rFonts w:eastAsia="Times New Roman"/>
      <w:bCs/>
      <w:iCs/>
      <w:szCs w:val="26"/>
    </w:rPr>
  </w:style>
  <w:style w:type="paragraph" w:styleId="Heading6">
    <w:name w:val="heading 6"/>
    <w:basedOn w:val="Normal"/>
    <w:next w:val="Normal"/>
    <w:link w:val="Heading6Char"/>
    <w:uiPriority w:val="99"/>
    <w:qFormat/>
    <w:rsid w:val="00BA3191"/>
    <w:pPr>
      <w:numPr>
        <w:ilvl w:val="5"/>
        <w:numId w:val="1"/>
      </w:numPr>
      <w:tabs>
        <w:tab w:val="clear" w:pos="5760"/>
      </w:tabs>
      <w:spacing w:after="240"/>
      <w:outlineLvl w:val="5"/>
    </w:pPr>
    <w:rPr>
      <w:rFonts w:eastAsia="Times New Roman"/>
      <w:bCs/>
      <w:szCs w:val="22"/>
    </w:rPr>
  </w:style>
  <w:style w:type="paragraph" w:styleId="Heading7">
    <w:name w:val="heading 7"/>
    <w:basedOn w:val="Normal"/>
    <w:next w:val="Normal"/>
    <w:link w:val="Heading7Char"/>
    <w:uiPriority w:val="99"/>
    <w:qFormat/>
    <w:rsid w:val="00BA3191"/>
    <w:pPr>
      <w:numPr>
        <w:ilvl w:val="6"/>
        <w:numId w:val="1"/>
      </w:numPr>
      <w:tabs>
        <w:tab w:val="clear" w:pos="6120"/>
      </w:tabs>
      <w:spacing w:after="240"/>
      <w:outlineLvl w:val="6"/>
    </w:pPr>
    <w:rPr>
      <w:rFonts w:eastAsia="Times New Roman"/>
    </w:rPr>
  </w:style>
  <w:style w:type="paragraph" w:styleId="Heading8">
    <w:name w:val="heading 8"/>
    <w:basedOn w:val="Normal"/>
    <w:next w:val="Normal"/>
    <w:link w:val="Heading8Char"/>
    <w:uiPriority w:val="99"/>
    <w:qFormat/>
    <w:rsid w:val="00BA3191"/>
    <w:pPr>
      <w:numPr>
        <w:ilvl w:val="7"/>
        <w:numId w:val="1"/>
      </w:numPr>
      <w:tabs>
        <w:tab w:val="clear" w:pos="6840"/>
      </w:tabs>
      <w:spacing w:after="240"/>
      <w:outlineLvl w:val="7"/>
    </w:pPr>
    <w:rPr>
      <w:rFonts w:eastAsia="Times New Roman"/>
      <w:iCs/>
    </w:rPr>
  </w:style>
  <w:style w:type="paragraph" w:styleId="Heading9">
    <w:name w:val="heading 9"/>
    <w:basedOn w:val="Normal"/>
    <w:next w:val="Normal"/>
    <w:link w:val="Heading9Char"/>
    <w:uiPriority w:val="99"/>
    <w:qFormat/>
    <w:rsid w:val="00BA3191"/>
    <w:pPr>
      <w:numPr>
        <w:ilvl w:val="8"/>
        <w:numId w:val="1"/>
      </w:numPr>
      <w:tabs>
        <w:tab w:val="clear" w:pos="7920"/>
      </w:tabs>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191"/>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99"/>
    <w:rsid w:val="00BA3191"/>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sid w:val="00BA3191"/>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sid w:val="00BA319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BA319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sid w:val="00BA3191"/>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sid w:val="00BA31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A319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sid w:val="00BA3191"/>
    <w:rPr>
      <w:rFonts w:ascii="Times New Roman" w:eastAsia="Times New Roman" w:hAnsi="Times New Roman" w:cs="Arial"/>
      <w:sz w:val="24"/>
    </w:rPr>
  </w:style>
  <w:style w:type="paragraph" w:styleId="ListParagraph">
    <w:name w:val="List Paragraph"/>
    <w:basedOn w:val="Normal"/>
    <w:uiPriority w:val="99"/>
    <w:qFormat/>
    <w:rsid w:val="00BA3191"/>
    <w:pPr>
      <w:ind w:left="720"/>
      <w:contextualSpacing/>
    </w:pPr>
  </w:style>
  <w:style w:type="paragraph" w:styleId="BalloonText">
    <w:name w:val="Balloon Text"/>
    <w:basedOn w:val="Normal"/>
    <w:link w:val="BalloonTextChar"/>
    <w:uiPriority w:val="99"/>
    <w:semiHidden/>
    <w:unhideWhenUsed/>
    <w:rsid w:val="00BA3191"/>
    <w:rPr>
      <w:rFonts w:ascii="Tahoma" w:hAnsi="Tahoma" w:cs="Tahoma"/>
      <w:sz w:val="16"/>
      <w:szCs w:val="16"/>
    </w:rPr>
  </w:style>
  <w:style w:type="character" w:customStyle="1" w:styleId="BalloonTextChar">
    <w:name w:val="Balloon Text Char"/>
    <w:basedOn w:val="DefaultParagraphFont"/>
    <w:link w:val="BalloonText"/>
    <w:uiPriority w:val="99"/>
    <w:semiHidden/>
    <w:rsid w:val="00BA3191"/>
    <w:rPr>
      <w:rFonts w:ascii="Tahoma" w:eastAsia="PMingLiU" w:hAnsi="Tahoma" w:cs="Tahoma"/>
      <w:sz w:val="16"/>
      <w:szCs w:val="16"/>
    </w:rPr>
  </w:style>
  <w:style w:type="paragraph" w:customStyle="1" w:styleId="ProfileInfo">
    <w:name w:val="ProfileInfo"/>
    <w:basedOn w:val="Footer"/>
    <w:next w:val="Normal"/>
    <w:qFormat/>
    <w:rsid w:val="005D3F42"/>
    <w:rPr>
      <w:rFonts w:eastAsiaTheme="minorHAnsi" w:cstheme="minorBidi"/>
      <w:sz w:val="16"/>
      <w:szCs w:val="22"/>
    </w:rPr>
  </w:style>
  <w:style w:type="paragraph" w:styleId="Footer">
    <w:name w:val="footer"/>
    <w:basedOn w:val="Normal"/>
    <w:link w:val="FooterChar"/>
    <w:uiPriority w:val="99"/>
    <w:unhideWhenUsed/>
    <w:rsid w:val="002C6E20"/>
    <w:pPr>
      <w:tabs>
        <w:tab w:val="center" w:pos="4680"/>
        <w:tab w:val="right" w:pos="9360"/>
      </w:tabs>
    </w:pPr>
  </w:style>
  <w:style w:type="character" w:customStyle="1" w:styleId="FooterChar">
    <w:name w:val="Footer Char"/>
    <w:basedOn w:val="DefaultParagraphFont"/>
    <w:link w:val="Footer"/>
    <w:uiPriority w:val="99"/>
    <w:rsid w:val="002C6E20"/>
    <w:rPr>
      <w:rFonts w:ascii="Times New Roman" w:eastAsia="PMingLiU" w:hAnsi="Times New Roman" w:cs="Times New Roman"/>
      <w:sz w:val="24"/>
      <w:szCs w:val="24"/>
    </w:rPr>
  </w:style>
  <w:style w:type="paragraph" w:styleId="Header">
    <w:name w:val="header"/>
    <w:basedOn w:val="Normal"/>
    <w:link w:val="HeaderChar"/>
    <w:uiPriority w:val="99"/>
    <w:unhideWhenUsed/>
    <w:rsid w:val="002C6E20"/>
    <w:pPr>
      <w:tabs>
        <w:tab w:val="center" w:pos="4680"/>
        <w:tab w:val="right" w:pos="9360"/>
      </w:tabs>
    </w:pPr>
  </w:style>
  <w:style w:type="character" w:customStyle="1" w:styleId="HeaderChar">
    <w:name w:val="Header Char"/>
    <w:basedOn w:val="DefaultParagraphFont"/>
    <w:link w:val="Header"/>
    <w:uiPriority w:val="99"/>
    <w:rsid w:val="002C6E2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Trudeau</dc:creator>
  <cp:lastModifiedBy>Jake Trudeau</cp:lastModifiedBy>
  <cp:revision>12</cp:revision>
  <dcterms:created xsi:type="dcterms:W3CDTF">2019-04-29T15:54:00Z</dcterms:created>
  <dcterms:modified xsi:type="dcterms:W3CDTF">2020-03-04T14:01:00Z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d23bf443-217d-4be5-a65e-4fb42f7ef6a4</vt:lpwstr>
  </property>
</Properties>
</file>